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7B33" w14:textId="38329EB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 xml:space="preserve">REGULAMIN </w:t>
      </w:r>
      <w:r w:rsidR="008E375A">
        <w:rPr>
          <w:b/>
        </w:rPr>
        <w:t>Nr 3</w:t>
      </w:r>
      <w:bookmarkStart w:id="0" w:name="_GoBack"/>
      <w:bookmarkEnd w:id="0"/>
      <w:r w:rsidR="00F117FB">
        <w:rPr>
          <w:b/>
        </w:rPr>
        <w:t>: REGULAMIN</w:t>
      </w:r>
      <w:r w:rsidR="007E5D09">
        <w:rPr>
          <w:b/>
        </w:rPr>
        <w:t xml:space="preserve"> </w:t>
      </w:r>
      <w:r w:rsidRPr="00FA6A54">
        <w:rPr>
          <w:b/>
        </w:rPr>
        <w:t xml:space="preserve">UDZIELANIA PORAD PRAWNYCH </w:t>
      </w:r>
      <w:r w:rsidR="00B26F58">
        <w:rPr>
          <w:b/>
        </w:rPr>
        <w:t xml:space="preserve">W TRYBIE </w:t>
      </w:r>
      <w:r w:rsidR="001757C5">
        <w:rPr>
          <w:b/>
        </w:rPr>
        <w:t xml:space="preserve">STACJONARNYM </w:t>
      </w:r>
      <w:r w:rsidRPr="00FA6A54">
        <w:rPr>
          <w:b/>
        </w:rPr>
        <w:t>W RAMACH UNIWERSYTECKIEJ PORADNI PRAWNEJ</w:t>
      </w:r>
    </w:p>
    <w:p w14:paraId="66BE91C9" w14:textId="77DEA5B7" w:rsidR="001C0DCE" w:rsidRPr="001757C5" w:rsidRDefault="001C0DCE" w:rsidP="001757C5">
      <w:pPr>
        <w:spacing w:after="200" w:line="360" w:lineRule="auto"/>
        <w:jc w:val="center"/>
        <w:rPr>
          <w:b/>
        </w:rPr>
      </w:pPr>
      <w:r w:rsidRPr="00FA6A54">
        <w:rPr>
          <w:b/>
        </w:rPr>
        <w:t>działającej</w:t>
      </w:r>
      <w:r w:rsidR="00B26F58">
        <w:rPr>
          <w:b/>
        </w:rPr>
        <w:t xml:space="preserve"> na Wydziale</w:t>
      </w:r>
      <w:r w:rsidRPr="00FA6A54">
        <w:rPr>
          <w:b/>
        </w:rPr>
        <w:t xml:space="preserve"> Prawa, Administracji i Ekonomii Uniwersytetu Wrocławskiego</w:t>
      </w:r>
    </w:p>
    <w:p w14:paraId="37EBB538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DZIAŁ I</w:t>
      </w:r>
    </w:p>
    <w:p w14:paraId="68940014" w14:textId="77777777" w:rsidR="001C0DCE" w:rsidRPr="00FA6A54" w:rsidRDefault="001C0DCE" w:rsidP="00FA6A54">
      <w:pPr>
        <w:pStyle w:val="Nagwek1"/>
        <w:spacing w:line="360" w:lineRule="auto"/>
        <w:jc w:val="center"/>
      </w:pPr>
      <w:r w:rsidRPr="00FA6A54">
        <w:t>PRZEPISY OGÓLNE</w:t>
      </w:r>
    </w:p>
    <w:p w14:paraId="10D3FE33" w14:textId="77777777" w:rsidR="001C0DCE" w:rsidRPr="00FA6A54" w:rsidRDefault="001C0DCE" w:rsidP="00FA6A54">
      <w:pPr>
        <w:spacing w:line="360" w:lineRule="auto"/>
        <w:jc w:val="both"/>
        <w:rPr>
          <w:rFonts w:eastAsia="Calibri"/>
        </w:rPr>
      </w:pPr>
    </w:p>
    <w:p w14:paraId="2FCB9277" w14:textId="77777777" w:rsidR="001C0DCE" w:rsidRPr="00FA6A54" w:rsidRDefault="001C0DCE" w:rsidP="00FA6A54">
      <w:pPr>
        <w:spacing w:line="360" w:lineRule="auto"/>
        <w:jc w:val="both"/>
        <w:rPr>
          <w:rFonts w:eastAsia="Calibri"/>
        </w:rPr>
      </w:pPr>
    </w:p>
    <w:p w14:paraId="2FBEB1F4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1</w:t>
      </w:r>
    </w:p>
    <w:p w14:paraId="41BDA57F" w14:textId="5D03451F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Niniejszy Regulamin reguluje zasady sporządzania Porad prawnych</w:t>
      </w:r>
      <w:r w:rsidR="00FE40F5">
        <w:t xml:space="preserve"> w trybie stacjonarnym </w:t>
      </w:r>
      <w:r w:rsidRPr="00FA6A54">
        <w:t xml:space="preserve">w ramach </w:t>
      </w:r>
      <w:r w:rsidR="00F61C21">
        <w:t xml:space="preserve">Uniwersyteckiej </w:t>
      </w:r>
      <w:r w:rsidRPr="00FA6A54">
        <w:t xml:space="preserve">Poradni </w:t>
      </w:r>
      <w:r w:rsidR="00F61C21">
        <w:t>Prawnej działającej na Wydziale Prawa, Administracji i Ekonomii Uniwersytetu Wrocławskiego</w:t>
      </w:r>
      <w:r w:rsidR="00692C49">
        <w:t xml:space="preserve"> </w:t>
      </w:r>
      <w:r w:rsidRPr="00FA6A54">
        <w:t>oraz zasady kontaktu z Klientami Poradni.</w:t>
      </w:r>
    </w:p>
    <w:p w14:paraId="2382DA65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2</w:t>
      </w:r>
    </w:p>
    <w:p w14:paraId="6E0125B0" w14:textId="77777777" w:rsidR="001C0DCE" w:rsidRPr="00FA6A54" w:rsidRDefault="001C0DCE" w:rsidP="00FA6A54">
      <w:pPr>
        <w:spacing w:line="360" w:lineRule="auto"/>
        <w:jc w:val="both"/>
      </w:pPr>
      <w:r w:rsidRPr="00FA6A54">
        <w:t>Użyte w regulaminie wyrazy i zwroty oznaczają:</w:t>
      </w:r>
    </w:p>
    <w:p w14:paraId="3D0FB857" w14:textId="77777777" w:rsidR="001C0DCE" w:rsidRPr="00FA6A54" w:rsidRDefault="001C0DCE" w:rsidP="00FA6A54">
      <w:pPr>
        <w:spacing w:line="360" w:lineRule="auto"/>
        <w:jc w:val="both"/>
        <w:rPr>
          <w:rFonts w:eastAsia="Calibri"/>
          <w:lang w:eastAsia="en-US"/>
        </w:rPr>
      </w:pPr>
    </w:p>
    <w:p w14:paraId="1F1FAE8F" w14:textId="109BBE77"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Poradnia</w:t>
      </w:r>
      <w:r w:rsidR="000929E0">
        <w:rPr>
          <w:sz w:val="24"/>
          <w:szCs w:val="24"/>
        </w:rPr>
        <w:t xml:space="preserve"> (określana także jako: Uniwersytecka Poradnia Prawna)</w:t>
      </w:r>
      <w:r w:rsidRPr="00FA6A54">
        <w:rPr>
          <w:sz w:val="24"/>
          <w:szCs w:val="24"/>
        </w:rPr>
        <w:t xml:space="preserve"> – </w:t>
      </w:r>
      <w:r w:rsidR="00394D07" w:rsidRPr="00FA6A54">
        <w:rPr>
          <w:sz w:val="24"/>
          <w:szCs w:val="24"/>
        </w:rPr>
        <w:t xml:space="preserve">Studenckie </w:t>
      </w:r>
      <w:r w:rsidRPr="00FA6A54">
        <w:rPr>
          <w:sz w:val="24"/>
          <w:szCs w:val="24"/>
        </w:rPr>
        <w:t xml:space="preserve">Koło Naukowe Uniwersytecka Poradnia Prawna działające </w:t>
      </w:r>
      <w:r w:rsidR="00394D07" w:rsidRPr="00FA6A54">
        <w:rPr>
          <w:sz w:val="24"/>
          <w:szCs w:val="24"/>
        </w:rPr>
        <w:t>na Wydziale</w:t>
      </w:r>
      <w:r w:rsidRPr="00FA6A54">
        <w:rPr>
          <w:sz w:val="24"/>
          <w:szCs w:val="24"/>
        </w:rPr>
        <w:t xml:space="preserve"> Prawa, Administracji i Ekonomii Uniwersytetu Wrocławskiego;</w:t>
      </w:r>
    </w:p>
    <w:p w14:paraId="1D786C55" w14:textId="77777777" w:rsidR="001C0DCE" w:rsidRPr="00FA6A54" w:rsidRDefault="001C0DCE" w:rsidP="00FA6A54">
      <w:pPr>
        <w:pStyle w:val="Akapitzlist1"/>
        <w:spacing w:line="360" w:lineRule="auto"/>
        <w:ind w:left="360"/>
        <w:jc w:val="both"/>
        <w:rPr>
          <w:sz w:val="24"/>
          <w:szCs w:val="24"/>
        </w:rPr>
      </w:pPr>
    </w:p>
    <w:p w14:paraId="2FE0BE30" w14:textId="77777777"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Członek Poradni - student Wydziału Prawa, Administracji i Ekonomii Uniwersytetu Wrocławskiego, który został przyjęty w poczet członków Poradni zgodnie z obowiązującym statutem </w:t>
      </w:r>
      <w:r w:rsidR="00394D07" w:rsidRPr="00FA6A54">
        <w:rPr>
          <w:sz w:val="24"/>
          <w:szCs w:val="24"/>
        </w:rPr>
        <w:t xml:space="preserve">Studenckiego </w:t>
      </w:r>
      <w:r w:rsidRPr="00FA6A54">
        <w:rPr>
          <w:sz w:val="24"/>
          <w:szCs w:val="24"/>
        </w:rPr>
        <w:t>Koła Naukowego Uniwersytecka Poradnia Prawna;</w:t>
      </w:r>
    </w:p>
    <w:p w14:paraId="5BED11F3" w14:textId="77777777" w:rsidR="001C0DCE" w:rsidRPr="00FA6A54" w:rsidRDefault="001C0DCE" w:rsidP="00FA6A54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14:paraId="30D6814D" w14:textId="41E6A0EA"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Klient Poradni - osoba:   </w:t>
      </w:r>
    </w:p>
    <w:p w14:paraId="302B41A3" w14:textId="77777777" w:rsidR="001C0DCE" w:rsidRPr="00FA6A54" w:rsidRDefault="001C0DCE" w:rsidP="00FA6A5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niezamożna, która nie dysponuje wystarczającymi środkami finansowymi na pokrycie wynagrodzenia fachowego pełnomocnika,</w:t>
      </w:r>
      <w:r w:rsidR="00715C75">
        <w:rPr>
          <w:sz w:val="24"/>
          <w:szCs w:val="24"/>
        </w:rPr>
        <w:t xml:space="preserve"> zgłaszająca się do Poradni celem uzyskania nieodpłatnej porady prawnej,</w:t>
      </w:r>
    </w:p>
    <w:p w14:paraId="0681DBD1" w14:textId="77777777" w:rsidR="001C0DCE" w:rsidRPr="00FA6A54" w:rsidRDefault="001C0DCE" w:rsidP="00FA6A5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nieposiadająca w danej sprawie fachowego pełnomocnika, </w:t>
      </w:r>
    </w:p>
    <w:p w14:paraId="3EDA8CFC" w14:textId="77777777" w:rsidR="001C0DCE" w:rsidRPr="00FA6A54" w:rsidRDefault="001C0DCE" w:rsidP="00FA6A5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znająca i akceptująca zasady udzielania porad prawnych przez Poradnię</w:t>
      </w:r>
      <w:r w:rsidR="002345D3">
        <w:rPr>
          <w:sz w:val="24"/>
          <w:szCs w:val="24"/>
        </w:rPr>
        <w:t>, z tym niniejszy Regulamin</w:t>
      </w:r>
      <w:r w:rsidRPr="00FA6A54">
        <w:rPr>
          <w:sz w:val="24"/>
          <w:szCs w:val="24"/>
        </w:rPr>
        <w:t>;</w:t>
      </w:r>
    </w:p>
    <w:p w14:paraId="615F71E4" w14:textId="77777777" w:rsidR="001C0DCE" w:rsidRPr="00FA6A54" w:rsidRDefault="001C0DCE" w:rsidP="00FA6A54">
      <w:pPr>
        <w:pStyle w:val="Akapitzlist1"/>
        <w:spacing w:line="360" w:lineRule="auto"/>
        <w:jc w:val="both"/>
        <w:rPr>
          <w:sz w:val="24"/>
          <w:szCs w:val="24"/>
        </w:rPr>
      </w:pPr>
    </w:p>
    <w:p w14:paraId="25A12992" w14:textId="0D64E943"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Porada prawna</w:t>
      </w:r>
      <w:r w:rsidR="00921586" w:rsidRPr="00FA6A54">
        <w:rPr>
          <w:sz w:val="24"/>
          <w:szCs w:val="24"/>
        </w:rPr>
        <w:t xml:space="preserve"> - sporządzona w formie </w:t>
      </w:r>
      <w:r w:rsidR="001757C5">
        <w:rPr>
          <w:sz w:val="24"/>
          <w:szCs w:val="24"/>
        </w:rPr>
        <w:t>pisemnej</w:t>
      </w:r>
      <w:r w:rsidRPr="00FA6A54">
        <w:rPr>
          <w:sz w:val="24"/>
          <w:szCs w:val="24"/>
        </w:rPr>
        <w:t xml:space="preserve"> opinia prawna zawierająca informacje o stanie faktycznym, </w:t>
      </w:r>
      <w:r w:rsidR="00692C49" w:rsidRPr="00FA6A54">
        <w:rPr>
          <w:sz w:val="24"/>
          <w:szCs w:val="24"/>
        </w:rPr>
        <w:t>stanie prawnym</w:t>
      </w:r>
      <w:r w:rsidR="00CA1220">
        <w:rPr>
          <w:sz w:val="24"/>
          <w:szCs w:val="24"/>
        </w:rPr>
        <w:t xml:space="preserve"> oraz wnioski</w:t>
      </w:r>
      <w:r w:rsidR="007016EF" w:rsidRPr="00FA6A54">
        <w:rPr>
          <w:sz w:val="24"/>
          <w:szCs w:val="24"/>
        </w:rPr>
        <w:t xml:space="preserve"> końcowe</w:t>
      </w:r>
      <w:r w:rsidR="00682378">
        <w:rPr>
          <w:sz w:val="24"/>
          <w:szCs w:val="24"/>
        </w:rPr>
        <w:t xml:space="preserve"> w</w:t>
      </w:r>
      <w:r w:rsidRPr="00FA6A54">
        <w:rPr>
          <w:sz w:val="24"/>
          <w:szCs w:val="24"/>
        </w:rPr>
        <w:t xml:space="preserve"> danej sprawie (zwana w niniejszym regulaminie Poradą prawną lub Poradą);</w:t>
      </w:r>
    </w:p>
    <w:p w14:paraId="32C4958A" w14:textId="77777777" w:rsidR="001C0DCE" w:rsidRPr="00FA6A54" w:rsidRDefault="001C0DCE" w:rsidP="00FA6A54">
      <w:pPr>
        <w:pStyle w:val="Akapitzlist1"/>
        <w:spacing w:line="360" w:lineRule="auto"/>
        <w:ind w:left="360"/>
        <w:jc w:val="both"/>
        <w:rPr>
          <w:sz w:val="24"/>
          <w:szCs w:val="24"/>
        </w:rPr>
      </w:pPr>
    </w:p>
    <w:p w14:paraId="3AA99E42" w14:textId="1F931204" w:rsidR="001C0DCE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Opiekun Naukowy Poradni – nauczyciel akademicki zatrudniony w Uniwersytecie Wrocławskim pełniący funkcję Opiekuna</w:t>
      </w:r>
      <w:r w:rsidR="00682378">
        <w:rPr>
          <w:sz w:val="24"/>
          <w:szCs w:val="24"/>
        </w:rPr>
        <w:t xml:space="preserve"> Naukowego</w:t>
      </w:r>
      <w:r w:rsidR="001A2144" w:rsidRPr="00FA6A54">
        <w:rPr>
          <w:sz w:val="24"/>
          <w:szCs w:val="24"/>
        </w:rPr>
        <w:t xml:space="preserve"> Studenckiego</w:t>
      </w:r>
      <w:r w:rsidR="00B8255B">
        <w:rPr>
          <w:sz w:val="24"/>
          <w:szCs w:val="24"/>
        </w:rPr>
        <w:t xml:space="preserve"> </w:t>
      </w:r>
      <w:r w:rsidRPr="00FA6A54">
        <w:rPr>
          <w:sz w:val="24"/>
          <w:szCs w:val="24"/>
        </w:rPr>
        <w:t>Koła Naukowego Uniwersytecka Poradnia Prawna;</w:t>
      </w:r>
    </w:p>
    <w:p w14:paraId="18291CA0" w14:textId="77777777" w:rsidR="00682378" w:rsidRDefault="00682378" w:rsidP="00682378">
      <w:pPr>
        <w:pStyle w:val="Akapitzlist"/>
        <w:rPr>
          <w:sz w:val="24"/>
          <w:szCs w:val="24"/>
        </w:rPr>
      </w:pPr>
    </w:p>
    <w:p w14:paraId="7C3BE702" w14:textId="77777777" w:rsidR="00682378" w:rsidRPr="00FA6A54" w:rsidRDefault="00682378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Nauczyciele akademiccy konsultujący porady – nauczyciele akademiccy pracujący na Wydziale Prawa, Administracji i Ekonomii Uniwersytetu Wrocławskiego jako pracownicy badawczo-dydaktyczni, badawczy lub dydaktyczni, konsultujący projekty porad prawnych przygo</w:t>
      </w:r>
      <w:r w:rsidR="00C43D70">
        <w:rPr>
          <w:sz w:val="24"/>
          <w:szCs w:val="24"/>
        </w:rPr>
        <w:t>towywane przez Członków Poradni</w:t>
      </w:r>
      <w:r>
        <w:rPr>
          <w:sz w:val="24"/>
          <w:szCs w:val="24"/>
        </w:rPr>
        <w:t xml:space="preserve"> </w:t>
      </w:r>
      <w:r w:rsidR="00C43D70">
        <w:rPr>
          <w:sz w:val="24"/>
          <w:szCs w:val="24"/>
        </w:rPr>
        <w:t>(</w:t>
      </w:r>
      <w:r>
        <w:rPr>
          <w:sz w:val="24"/>
          <w:szCs w:val="24"/>
        </w:rPr>
        <w:t>w tym udzielający wiążących Członków Poradni wskazówek merytorycznych</w:t>
      </w:r>
      <w:r w:rsidR="00C43D70">
        <w:rPr>
          <w:sz w:val="24"/>
          <w:szCs w:val="24"/>
        </w:rPr>
        <w:t xml:space="preserve"> i formalnych dotyczących opracowania konsultowanej porady prawnej) oraz akceptujący ostatecznie opracowaną poradę prawną;</w:t>
      </w:r>
      <w:r w:rsidR="009215C0">
        <w:rPr>
          <w:sz w:val="24"/>
          <w:szCs w:val="24"/>
        </w:rPr>
        <w:t xml:space="preserve"> Członek Poradni w kwestii konsultacji i akceptacji danej porady prawnej obowiązany jest zwracać się do tego nauczyciela akademickiego konsultującego porady, który w swojej działalności badawczej i/lub dydaktycznej specjalizuje się w tej gałęzi prawa, której dotyczy problem prawny wymagający ustosunkowania się w danej poradzie prawnej.</w:t>
      </w:r>
    </w:p>
    <w:p w14:paraId="211A4378" w14:textId="77777777" w:rsidR="001C0DCE" w:rsidRPr="00FA6A54" w:rsidRDefault="001C0DCE" w:rsidP="00FA6A54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14:paraId="079B234C" w14:textId="77777777" w:rsidR="001C0DCE" w:rsidRPr="00AF3C64" w:rsidRDefault="001C0DCE" w:rsidP="00AF3C6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Prezes </w:t>
      </w:r>
      <w:r w:rsidR="005525A3" w:rsidRPr="00FA6A54">
        <w:rPr>
          <w:sz w:val="24"/>
          <w:szCs w:val="24"/>
        </w:rPr>
        <w:t xml:space="preserve">Zarządu </w:t>
      </w:r>
      <w:r w:rsidRPr="00FA6A54">
        <w:rPr>
          <w:sz w:val="24"/>
          <w:szCs w:val="24"/>
        </w:rPr>
        <w:t xml:space="preserve">Poradni – </w:t>
      </w:r>
      <w:r w:rsidR="007016EF" w:rsidRPr="00FA6A54">
        <w:rPr>
          <w:sz w:val="24"/>
          <w:szCs w:val="24"/>
        </w:rPr>
        <w:t>student będący członkiem z</w:t>
      </w:r>
      <w:r w:rsidRPr="00FA6A54">
        <w:rPr>
          <w:sz w:val="24"/>
          <w:szCs w:val="24"/>
        </w:rPr>
        <w:t xml:space="preserve">arządu </w:t>
      </w:r>
      <w:r w:rsidR="001A2144" w:rsidRPr="00FA6A54">
        <w:rPr>
          <w:sz w:val="24"/>
          <w:szCs w:val="24"/>
        </w:rPr>
        <w:t xml:space="preserve">Studenckiego </w:t>
      </w:r>
      <w:r w:rsidRPr="00FA6A54">
        <w:rPr>
          <w:sz w:val="24"/>
          <w:szCs w:val="24"/>
        </w:rPr>
        <w:t xml:space="preserve">Koła Naukowego Uniwersytecka Poradnia </w:t>
      </w:r>
      <w:r w:rsidR="00842206" w:rsidRPr="00FA6A54">
        <w:rPr>
          <w:sz w:val="24"/>
          <w:szCs w:val="24"/>
        </w:rPr>
        <w:t xml:space="preserve">Prawna pełniący funkcję Prezesa. </w:t>
      </w:r>
      <w:r w:rsidR="00AF3C64">
        <w:rPr>
          <w:sz w:val="24"/>
          <w:szCs w:val="24"/>
        </w:rPr>
        <w:t>Prezes Zarządu Poradni w razie potrzeby wspomaga w zakresie organizacyjnym działania Opiekuna Naukowego Poradni oraz p</w:t>
      </w:r>
      <w:r w:rsidR="00AF3C64" w:rsidRPr="00AF3C64">
        <w:rPr>
          <w:sz w:val="24"/>
          <w:szCs w:val="24"/>
        </w:rPr>
        <w:t>racownik</w:t>
      </w:r>
      <w:r w:rsidR="00AF3C64">
        <w:rPr>
          <w:sz w:val="24"/>
          <w:szCs w:val="24"/>
        </w:rPr>
        <w:t>ów</w:t>
      </w:r>
      <w:r w:rsidR="00AF3C64" w:rsidRPr="00AF3C64">
        <w:rPr>
          <w:sz w:val="24"/>
          <w:szCs w:val="24"/>
        </w:rPr>
        <w:t xml:space="preserve"> obsługi administracyjno-biurowej Poradni</w:t>
      </w:r>
      <w:r w:rsidR="00AF3C64">
        <w:rPr>
          <w:sz w:val="24"/>
          <w:szCs w:val="24"/>
        </w:rPr>
        <w:t xml:space="preserve"> (w tym w zakresie komunikacji z Członkami Poradni). </w:t>
      </w:r>
      <w:r w:rsidR="00842206" w:rsidRPr="00AF3C64">
        <w:rPr>
          <w:sz w:val="24"/>
          <w:szCs w:val="24"/>
        </w:rPr>
        <w:t xml:space="preserve">Wszystkie czynności i uprawnienia przyznane w niniejszym Regulaminie Prezesowi Zarządu Poradni co do zasady wykonuje osobiście student aktualnie pełniący tę funkcję; jedynie wyjątkowo, jeżeli w danym czasie nie jest w stanie tego czynić, zastępuje go wiceprezes zarządu Poradni bądź inna osoba z zarządu Poradni (sekretarz zarządu Poradni lub skarbnik zarządu Poradni), a w razie zaistnienia sytuacji, gdyby żadna z tych osób nie mogła wykonywać tych czynności, </w:t>
      </w:r>
      <w:r w:rsidR="009313C7" w:rsidRPr="00AF3C64">
        <w:rPr>
          <w:sz w:val="24"/>
          <w:szCs w:val="24"/>
        </w:rPr>
        <w:t>tymczasowo do pełnienia tej funkcji może być powołany</w:t>
      </w:r>
      <w:r w:rsidR="00842206" w:rsidRPr="00AF3C64">
        <w:rPr>
          <w:sz w:val="24"/>
          <w:szCs w:val="24"/>
        </w:rPr>
        <w:t xml:space="preserve"> inn</w:t>
      </w:r>
      <w:r w:rsidR="009313C7" w:rsidRPr="00AF3C64">
        <w:rPr>
          <w:sz w:val="24"/>
          <w:szCs w:val="24"/>
        </w:rPr>
        <w:t>y członek Poradni wskazany po uzgodnieniu przez Zarząd Poradni</w:t>
      </w:r>
      <w:r w:rsidR="00842206" w:rsidRPr="00AF3C64">
        <w:rPr>
          <w:sz w:val="24"/>
          <w:szCs w:val="24"/>
        </w:rPr>
        <w:t xml:space="preserve"> </w:t>
      </w:r>
      <w:r w:rsidR="009313C7" w:rsidRPr="00AF3C64">
        <w:rPr>
          <w:sz w:val="24"/>
          <w:szCs w:val="24"/>
        </w:rPr>
        <w:t xml:space="preserve">i </w:t>
      </w:r>
      <w:r w:rsidR="00842206" w:rsidRPr="00AF3C64">
        <w:rPr>
          <w:sz w:val="24"/>
          <w:szCs w:val="24"/>
        </w:rPr>
        <w:t xml:space="preserve">Opiekuna Naukowego </w:t>
      </w:r>
      <w:r w:rsidR="00842206" w:rsidRPr="00AF3C64">
        <w:rPr>
          <w:sz w:val="24"/>
          <w:szCs w:val="24"/>
        </w:rPr>
        <w:lastRenderedPageBreak/>
        <w:t>Poradni;</w:t>
      </w:r>
    </w:p>
    <w:p w14:paraId="65A5BFC6" w14:textId="77777777" w:rsidR="001C0DCE" w:rsidRPr="00FA6A54" w:rsidRDefault="001C0DCE" w:rsidP="00FA6A54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14:paraId="22BAEC5E" w14:textId="2D7CFD92" w:rsidR="001C0DCE" w:rsidRDefault="00A7658D" w:rsidP="00A7658D">
      <w:pPr>
        <w:pStyle w:val="Akapitzlist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h)</w:t>
      </w:r>
      <w:r w:rsidR="001757C5">
        <w:rPr>
          <w:sz w:val="24"/>
          <w:szCs w:val="24"/>
        </w:rPr>
        <w:t xml:space="preserve"> </w:t>
      </w:r>
      <w:r w:rsidR="001C0DCE" w:rsidRPr="00FA6A54">
        <w:rPr>
          <w:sz w:val="24"/>
          <w:szCs w:val="24"/>
        </w:rPr>
        <w:t xml:space="preserve">Członek Zarządu Poradni </w:t>
      </w:r>
      <w:r w:rsidR="007016EF" w:rsidRPr="00FA6A54">
        <w:rPr>
          <w:sz w:val="24"/>
          <w:szCs w:val="24"/>
        </w:rPr>
        <w:t>–</w:t>
      </w:r>
      <w:r w:rsidR="001C0DCE" w:rsidRPr="00FA6A54">
        <w:rPr>
          <w:sz w:val="24"/>
          <w:szCs w:val="24"/>
        </w:rPr>
        <w:t xml:space="preserve"> </w:t>
      </w:r>
      <w:r w:rsidR="007016EF" w:rsidRPr="00FA6A54">
        <w:rPr>
          <w:sz w:val="24"/>
          <w:szCs w:val="24"/>
        </w:rPr>
        <w:t>student będący członkiem z</w:t>
      </w:r>
      <w:r w:rsidR="001C0DCE" w:rsidRPr="00FA6A54">
        <w:rPr>
          <w:sz w:val="24"/>
          <w:szCs w:val="24"/>
        </w:rPr>
        <w:t xml:space="preserve">arządu </w:t>
      </w:r>
      <w:r w:rsidR="001A2144" w:rsidRPr="00FA6A54">
        <w:rPr>
          <w:sz w:val="24"/>
          <w:szCs w:val="24"/>
        </w:rPr>
        <w:t xml:space="preserve">Studenckiego </w:t>
      </w:r>
      <w:r w:rsidR="001C0DCE" w:rsidRPr="00FA6A54">
        <w:rPr>
          <w:sz w:val="24"/>
          <w:szCs w:val="24"/>
        </w:rPr>
        <w:t>Koła Naukowego Uniwersytecka Poradnia Prawna pełniący funkcję Prezesa, Wiceprezesa, Skarbnika albo Sekretarza Koła Naukoweg</w:t>
      </w:r>
      <w:r>
        <w:rPr>
          <w:sz w:val="24"/>
          <w:szCs w:val="24"/>
        </w:rPr>
        <w:t>o Uniwersytecka Poradnia Prawna;</w:t>
      </w:r>
    </w:p>
    <w:p w14:paraId="780A9907" w14:textId="77777777" w:rsidR="00A7658D" w:rsidRDefault="00A7658D" w:rsidP="00A7658D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14:paraId="499D9B4D" w14:textId="7E6353B4" w:rsidR="00A7658D" w:rsidRPr="00FA6A54" w:rsidRDefault="001757C5" w:rsidP="001757C5">
      <w:pPr>
        <w:pStyle w:val="Akapitzlist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A7658D">
        <w:rPr>
          <w:sz w:val="24"/>
          <w:szCs w:val="24"/>
        </w:rPr>
        <w:t xml:space="preserve">Pracownik obsługi administracyjno-biurowej Poradni </w:t>
      </w:r>
      <w:r w:rsidR="0010738D">
        <w:rPr>
          <w:sz w:val="24"/>
          <w:szCs w:val="24"/>
        </w:rPr>
        <w:t>–</w:t>
      </w:r>
      <w:r w:rsidR="00A7658D">
        <w:rPr>
          <w:sz w:val="24"/>
          <w:szCs w:val="24"/>
        </w:rPr>
        <w:t xml:space="preserve"> </w:t>
      </w:r>
      <w:r w:rsidR="0010738D">
        <w:rPr>
          <w:sz w:val="24"/>
          <w:szCs w:val="24"/>
        </w:rPr>
        <w:t xml:space="preserve">pracownik zatrudniony w Uniwersytecie Wrocławskim </w:t>
      </w:r>
      <w:r w:rsidR="00B433C0">
        <w:rPr>
          <w:sz w:val="24"/>
          <w:szCs w:val="24"/>
        </w:rPr>
        <w:t xml:space="preserve">pracujący na Wydziale Prawa, Administracji i Ekonomii Uniwersytetu Wrocławskiego zajmujący się czynnościami z zakresu obsługi administracyjnej, organizacyjnej i biurowej Poradni, w tym </w:t>
      </w:r>
      <w:r w:rsidR="003F4BA9">
        <w:rPr>
          <w:sz w:val="24"/>
          <w:szCs w:val="24"/>
        </w:rPr>
        <w:t>prowadzeniem dok</w:t>
      </w:r>
      <w:r w:rsidR="00B226ED">
        <w:rPr>
          <w:sz w:val="24"/>
          <w:szCs w:val="24"/>
        </w:rPr>
        <w:t>umentacji związanej z działalnością</w:t>
      </w:r>
      <w:r w:rsidR="003F4BA9">
        <w:rPr>
          <w:sz w:val="24"/>
          <w:szCs w:val="24"/>
        </w:rPr>
        <w:t xml:space="preserve"> Poradni</w:t>
      </w:r>
      <w:r w:rsidR="00B226ED">
        <w:rPr>
          <w:sz w:val="24"/>
          <w:szCs w:val="24"/>
        </w:rPr>
        <w:t xml:space="preserve"> i czynnościami z nią związanymi</w:t>
      </w:r>
      <w:r w:rsidR="003F4BA9">
        <w:rPr>
          <w:sz w:val="24"/>
          <w:szCs w:val="24"/>
        </w:rPr>
        <w:t>,</w:t>
      </w:r>
      <w:r w:rsidR="00B226ED">
        <w:rPr>
          <w:sz w:val="24"/>
          <w:szCs w:val="24"/>
        </w:rPr>
        <w:t xml:space="preserve"> a także</w:t>
      </w:r>
      <w:r w:rsidR="003F4BA9">
        <w:rPr>
          <w:sz w:val="24"/>
          <w:szCs w:val="24"/>
        </w:rPr>
        <w:t xml:space="preserve"> obsługą korespondencji tradycyjnej i mailowej Poradni</w:t>
      </w:r>
      <w:r w:rsidR="00B226ED">
        <w:rPr>
          <w:sz w:val="24"/>
          <w:szCs w:val="24"/>
        </w:rPr>
        <w:t>.</w:t>
      </w:r>
    </w:p>
    <w:p w14:paraId="3E5BB942" w14:textId="77777777" w:rsidR="00A7658D" w:rsidRDefault="00A7658D" w:rsidP="00FA6A54">
      <w:pPr>
        <w:spacing w:after="200" w:line="360" w:lineRule="auto"/>
        <w:jc w:val="both"/>
      </w:pPr>
    </w:p>
    <w:p w14:paraId="5FDEDC1C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3</w:t>
      </w:r>
    </w:p>
    <w:p w14:paraId="03AF14CA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Porady prawne udzielane są bezpłatnie osobom, których nie stać na profesjonalną pomoc prawną.</w:t>
      </w:r>
    </w:p>
    <w:p w14:paraId="6EBD2B19" w14:textId="77777777" w:rsidR="00FA6A54" w:rsidRPr="00A7658D" w:rsidRDefault="00FA6A54" w:rsidP="00FA6A54">
      <w:pPr>
        <w:spacing w:after="200" w:line="360" w:lineRule="auto"/>
        <w:jc w:val="both"/>
        <w:rPr>
          <w:vertAlign w:val="superscript"/>
        </w:rPr>
      </w:pPr>
    </w:p>
    <w:p w14:paraId="6A2B543E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4</w:t>
      </w:r>
    </w:p>
    <w:p w14:paraId="1B4BB999" w14:textId="77777777" w:rsidR="001C0DCE" w:rsidRPr="00FA6A54" w:rsidRDefault="001C0DCE" w:rsidP="00FA6A54">
      <w:pPr>
        <w:pStyle w:val="Tekstpodstawowy"/>
        <w:spacing w:line="360" w:lineRule="auto"/>
        <w:rPr>
          <w:rFonts w:eastAsia="Calibri"/>
          <w:lang w:eastAsia="en-US"/>
        </w:rPr>
      </w:pPr>
      <w:r w:rsidRPr="00FA6A54">
        <w:t>Sprawa nie może być jednocześnie prowadzona przez osoby udzielające profesjonalnej pomocy prawnej</w:t>
      </w:r>
      <w:r w:rsidR="00567266">
        <w:t xml:space="preserve"> (w tym m.in. adwokata, radcę prawnego, rzecznika patentowego, inny podmiot udzielający odpłatnej lub nieodpłatnej porady prawnej w danej sprawie)</w:t>
      </w:r>
      <w:r w:rsidRPr="00FA6A54">
        <w:t>.</w:t>
      </w:r>
    </w:p>
    <w:p w14:paraId="431BEBB6" w14:textId="77777777" w:rsidR="00567266" w:rsidRDefault="00567266" w:rsidP="00FA6A54">
      <w:pPr>
        <w:spacing w:after="200" w:line="360" w:lineRule="auto"/>
        <w:jc w:val="both"/>
      </w:pPr>
    </w:p>
    <w:p w14:paraId="212E89C0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5</w:t>
      </w:r>
    </w:p>
    <w:p w14:paraId="11673C0E" w14:textId="79F6DE48" w:rsidR="00220C4E" w:rsidRDefault="00692C49" w:rsidP="00CA57C4">
      <w:pPr>
        <w:spacing w:after="200" w:line="360" w:lineRule="auto"/>
        <w:jc w:val="both"/>
      </w:pPr>
      <w:r>
        <w:t xml:space="preserve">§ 1. </w:t>
      </w:r>
      <w:r w:rsidR="001C0DCE" w:rsidRPr="00FA6A54">
        <w:t xml:space="preserve">Porady prawne </w:t>
      </w:r>
      <w:r w:rsidR="00405925" w:rsidRPr="00FA6A54">
        <w:t>udzielane są</w:t>
      </w:r>
      <w:r w:rsidR="00990E5D">
        <w:t xml:space="preserve"> wyłącznie</w:t>
      </w:r>
      <w:r w:rsidR="001757C5">
        <w:t xml:space="preserve"> w formie pisemnej opinii</w:t>
      </w:r>
      <w:r w:rsidR="00567266">
        <w:t>.</w:t>
      </w:r>
      <w:r w:rsidR="00927107">
        <w:t xml:space="preserve"> Klienci</w:t>
      </w:r>
      <w:r w:rsidR="00E93104">
        <w:t xml:space="preserve"> Poradni</w:t>
      </w:r>
      <w:r w:rsidR="00927107">
        <w:t xml:space="preserve"> zwracają się o udzielenie porady prawnej </w:t>
      </w:r>
      <w:r w:rsidR="001757C5">
        <w:t xml:space="preserve">osobiście w </w:t>
      </w:r>
      <w:r w:rsidR="00645CFF">
        <w:t xml:space="preserve">siedzibie Poradni </w:t>
      </w:r>
      <w:r w:rsidR="00504C7B">
        <w:t>w wyznaczonych terminach</w:t>
      </w:r>
      <w:r w:rsidR="001757C5">
        <w:t xml:space="preserve"> dyżurów.</w:t>
      </w:r>
      <w:r w:rsidR="00645CFF">
        <w:t xml:space="preserve"> Siedziba Poradni znajduje się we Wrocławiu przy ul. </w:t>
      </w:r>
      <w:r w:rsidR="00645CFF" w:rsidRPr="00645CFF">
        <w:t>Więzienn</w:t>
      </w:r>
      <w:r w:rsidR="00645CFF">
        <w:t>ej</w:t>
      </w:r>
      <w:r w:rsidR="00645CFF" w:rsidRPr="00645CFF">
        <w:t xml:space="preserve"> 10/12</w:t>
      </w:r>
      <w:r w:rsidR="0054167C">
        <w:t>, pokój 104</w:t>
      </w:r>
      <w:r w:rsidR="00645CFF">
        <w:t>.</w:t>
      </w:r>
      <w:r w:rsidR="001757C5">
        <w:t xml:space="preserve"> </w:t>
      </w:r>
      <w:r w:rsidR="00645CFF">
        <w:t xml:space="preserve">Powierzając sprawę Poradni w celu opracowania Porady, </w:t>
      </w:r>
      <w:r w:rsidR="001757C5">
        <w:t>Klienci zobowiązani są</w:t>
      </w:r>
      <w:r w:rsidR="00927107">
        <w:t xml:space="preserve"> </w:t>
      </w:r>
      <w:r w:rsidR="006E396B">
        <w:t>wypełn</w:t>
      </w:r>
      <w:r w:rsidR="001757C5">
        <w:t xml:space="preserve">ić </w:t>
      </w:r>
      <w:r w:rsidR="00311CDF">
        <w:t xml:space="preserve">wszystkie elementy </w:t>
      </w:r>
      <w:r w:rsidR="001757C5">
        <w:t>f</w:t>
      </w:r>
      <w:r w:rsidR="006E396B">
        <w:t>ormularz</w:t>
      </w:r>
      <w:r w:rsidR="00311CDF">
        <w:t>a</w:t>
      </w:r>
      <w:r w:rsidR="00892A55">
        <w:t xml:space="preserve"> zgłoszenia</w:t>
      </w:r>
      <w:r w:rsidR="00927107">
        <w:t xml:space="preserve"> sprawy</w:t>
      </w:r>
      <w:r w:rsidR="00311CDF">
        <w:t xml:space="preserve"> w trybie stacjonarnym</w:t>
      </w:r>
      <w:r w:rsidR="00927107">
        <w:t xml:space="preserve"> do Uniwersyteckiej Poradni Prawnej</w:t>
      </w:r>
      <w:r w:rsidR="001757C5">
        <w:t xml:space="preserve">, </w:t>
      </w:r>
      <w:r w:rsidR="00311CDF">
        <w:t xml:space="preserve">w tym </w:t>
      </w:r>
      <w:r w:rsidR="001757C5">
        <w:t xml:space="preserve">złożyć oświadczenie o </w:t>
      </w:r>
      <w:r w:rsidR="00E93104">
        <w:t>akceptacj</w:t>
      </w:r>
      <w:r w:rsidR="001757C5">
        <w:t>i</w:t>
      </w:r>
      <w:r w:rsidR="00E93104">
        <w:t xml:space="preserve"> zasad udzielania porad w ramach </w:t>
      </w:r>
      <w:r w:rsidR="00E93104">
        <w:lastRenderedPageBreak/>
        <w:t>Poradni, w tym niniejszego Regulaminu</w:t>
      </w:r>
      <w:r w:rsidR="001757C5">
        <w:t>. Klient zobowiązany jest dostarczyć kserokopie</w:t>
      </w:r>
      <w:r w:rsidR="00E93104">
        <w:t xml:space="preserve"> pism</w:t>
      </w:r>
      <w:r w:rsidR="001757C5">
        <w:t xml:space="preserve"> i innych dokumentów</w:t>
      </w:r>
      <w:r w:rsidR="00E93104">
        <w:t xml:space="preserve">, jeśli są </w:t>
      </w:r>
      <w:r w:rsidR="001757C5">
        <w:t xml:space="preserve">one </w:t>
      </w:r>
      <w:r w:rsidR="00E93104">
        <w:t xml:space="preserve">niezbędne do udzielenia porady w danej sprawie. </w:t>
      </w:r>
    </w:p>
    <w:p w14:paraId="4077AC7E" w14:textId="097C1213" w:rsidR="008C4DAE" w:rsidRDefault="00692C49" w:rsidP="00FA6A54">
      <w:pPr>
        <w:spacing w:after="200" w:line="360" w:lineRule="auto"/>
        <w:jc w:val="both"/>
      </w:pPr>
      <w:r>
        <w:t xml:space="preserve">§ 2. </w:t>
      </w:r>
      <w:r w:rsidRPr="00692C49">
        <w:t xml:space="preserve">Fakultatywnie </w:t>
      </w:r>
      <w:r w:rsidR="008237B9">
        <w:t xml:space="preserve">może zostać uruchomiona możliwość przyjmowania spraw do opracowania porad prawnych, a także wydawania przygotowanych </w:t>
      </w:r>
      <w:r w:rsidR="007A1A8E">
        <w:t xml:space="preserve">w wyniku tego w takich sprawach </w:t>
      </w:r>
      <w:r w:rsidR="008237B9">
        <w:t xml:space="preserve">pisemnych porad prawnych </w:t>
      </w:r>
      <w:r w:rsidRPr="00692C49">
        <w:t xml:space="preserve">poza siedzibą Poradni w miejscu i </w:t>
      </w:r>
      <w:r w:rsidR="007A1A8E">
        <w:t xml:space="preserve">w </w:t>
      </w:r>
      <w:r w:rsidRPr="00692C49">
        <w:t>terminach uzgodnionych z podmiotem współpracującym z Poradnią w tym zakresie na podstawie porozumienia. Postanowienia niniejszego Regulaminu znajdują wówczas odpowiednie zastosowanie</w:t>
      </w:r>
      <w:r>
        <w:t>.</w:t>
      </w:r>
    </w:p>
    <w:p w14:paraId="77CE0990" w14:textId="77777777" w:rsidR="007A1A8E" w:rsidRDefault="007A1A8E" w:rsidP="00FA6A54">
      <w:pPr>
        <w:spacing w:after="200" w:line="360" w:lineRule="auto"/>
        <w:jc w:val="both"/>
      </w:pPr>
    </w:p>
    <w:p w14:paraId="4A213B95" w14:textId="77777777" w:rsidR="00220C4E" w:rsidRDefault="00220C4E" w:rsidP="00FA6A54">
      <w:pPr>
        <w:spacing w:after="200" w:line="360" w:lineRule="auto"/>
        <w:jc w:val="both"/>
      </w:pPr>
      <w:r>
        <w:t xml:space="preserve">Art. 6 </w:t>
      </w:r>
    </w:p>
    <w:p w14:paraId="77F7ACDA" w14:textId="77777777" w:rsidR="00220C4E" w:rsidRPr="00220C4E" w:rsidRDefault="00220C4E" w:rsidP="00FA6A54">
      <w:pPr>
        <w:spacing w:after="200" w:line="360" w:lineRule="auto"/>
        <w:jc w:val="both"/>
      </w:pPr>
      <w:r w:rsidRPr="00220C4E">
        <w:t>Uniwersytet Wrocławski wdrożył odpowiednie środki, by zapewnić bezpieczeństwo pozyskanych danych osobowych, w szczególności osoby udzielające porad i inne osoby mające dostęp do danych są upoważnione przez</w:t>
      </w:r>
      <w:r>
        <w:t xml:space="preserve"> wspomnianą</w:t>
      </w:r>
      <w:r w:rsidRPr="00220C4E">
        <w:t xml:space="preserve"> Uczelnię do przetwarzania danych osobowych i zob</w:t>
      </w:r>
      <w:r w:rsidR="002C731E">
        <w:t>owiązane do zachowania</w:t>
      </w:r>
      <w:r w:rsidRPr="00220C4E">
        <w:t xml:space="preserve"> tych danych</w:t>
      </w:r>
      <w:r w:rsidR="002C731E">
        <w:t xml:space="preserve"> w tajemnicy</w:t>
      </w:r>
      <w:r>
        <w:t>.</w:t>
      </w:r>
    </w:p>
    <w:p w14:paraId="73AF0C58" w14:textId="77777777" w:rsidR="00220C4E" w:rsidRDefault="00220C4E" w:rsidP="00FA6A54">
      <w:pPr>
        <w:spacing w:after="200" w:line="360" w:lineRule="auto"/>
        <w:jc w:val="both"/>
      </w:pPr>
    </w:p>
    <w:p w14:paraId="1D799491" w14:textId="77777777" w:rsidR="001C0DCE" w:rsidRPr="00FA6A54" w:rsidRDefault="00015A57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7</w:t>
      </w:r>
    </w:p>
    <w:p w14:paraId="5C45373F" w14:textId="2E53D230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Porady prawne udzielane są przez Członków Poradni po wcześniejszej konsultacji z </w:t>
      </w:r>
      <w:r w:rsidR="00220C4E">
        <w:t>nauczycielem akademickim konsultującym poradę, pracującym na Wydziale</w:t>
      </w:r>
      <w:r w:rsidRPr="00FA6A54">
        <w:t xml:space="preserve"> Prawa, Administracji i Ekonomii Uniwersytetu Wrocławskiego.</w:t>
      </w:r>
    </w:p>
    <w:p w14:paraId="66654B0B" w14:textId="77777777" w:rsidR="00220C4E" w:rsidRDefault="00220C4E" w:rsidP="00FA6A54">
      <w:pPr>
        <w:spacing w:after="200" w:line="360" w:lineRule="auto"/>
        <w:jc w:val="both"/>
      </w:pPr>
    </w:p>
    <w:p w14:paraId="56FCD90F" w14:textId="77777777" w:rsidR="001C0DCE" w:rsidRPr="00FA6A54" w:rsidRDefault="00015A57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8</w:t>
      </w:r>
    </w:p>
    <w:p w14:paraId="3D1FFC27" w14:textId="77777777" w:rsidR="001C0DCE" w:rsidRPr="00FA6A54" w:rsidRDefault="00401AC8" w:rsidP="00FA6A54">
      <w:pPr>
        <w:spacing w:after="200" w:line="360" w:lineRule="auto"/>
        <w:jc w:val="both"/>
      </w:pPr>
      <w:r w:rsidRPr="00FA6A54">
        <w:t xml:space="preserve">§ 1. </w:t>
      </w:r>
      <w:r w:rsidR="001C0DCE" w:rsidRPr="00FA6A54">
        <w:t xml:space="preserve">Porady prawne </w:t>
      </w:r>
      <w:r w:rsidR="00124137" w:rsidRPr="00FA6A54">
        <w:t xml:space="preserve">udzielane w ramach działalności Poradni </w:t>
      </w:r>
      <w:r w:rsidR="001C0DCE" w:rsidRPr="00FA6A54">
        <w:t xml:space="preserve">mają </w:t>
      </w:r>
      <w:r w:rsidR="00124137" w:rsidRPr="00FA6A54">
        <w:t xml:space="preserve">wyłącznie </w:t>
      </w:r>
      <w:r w:rsidR="001C0DCE" w:rsidRPr="00FA6A54">
        <w:t xml:space="preserve">charakter konsultacyjny, a ich celem jest wyjaśnienie wszystkich istotnych okoliczności prawnych oraz wskazanie możliwych dróg postępowania w </w:t>
      </w:r>
      <w:r w:rsidR="00015A57">
        <w:t xml:space="preserve">danej </w:t>
      </w:r>
      <w:r w:rsidR="001C0DCE" w:rsidRPr="00FA6A54">
        <w:t>sprawie</w:t>
      </w:r>
      <w:r w:rsidR="00674904">
        <w:t xml:space="preserve"> (sytuacji przedstawionej przez Klienta Poradni)</w:t>
      </w:r>
      <w:r w:rsidR="001C0DCE" w:rsidRPr="00FA6A54">
        <w:t>.</w:t>
      </w:r>
    </w:p>
    <w:p w14:paraId="0F1926A2" w14:textId="77777777" w:rsidR="00401AC8" w:rsidRPr="00FA6A54" w:rsidRDefault="00401AC8" w:rsidP="00FA6A54">
      <w:pPr>
        <w:spacing w:line="360" w:lineRule="auto"/>
        <w:jc w:val="both"/>
      </w:pPr>
      <w:r w:rsidRPr="00FA6A54">
        <w:t>§ 2.  Poradnia nie udziela porad w sprawach związanych z rozpoczynaniem lub prowadzeniem działalności gospodarczej.</w:t>
      </w:r>
    </w:p>
    <w:p w14:paraId="52EBCCBF" w14:textId="77777777" w:rsidR="00401AC8" w:rsidRPr="00FA6A54" w:rsidRDefault="00401AC8" w:rsidP="00FA6A54">
      <w:pPr>
        <w:spacing w:line="360" w:lineRule="auto"/>
        <w:jc w:val="both"/>
      </w:pPr>
    </w:p>
    <w:p w14:paraId="3B1AA88F" w14:textId="77777777" w:rsidR="00401AC8" w:rsidRPr="00FA6A54" w:rsidRDefault="00401AC8" w:rsidP="00FA6A54">
      <w:pPr>
        <w:spacing w:line="360" w:lineRule="auto"/>
        <w:jc w:val="both"/>
      </w:pPr>
      <w:r w:rsidRPr="00FA6A54">
        <w:lastRenderedPageBreak/>
        <w:t xml:space="preserve">§ 3. Poradnia nie udziela porad </w:t>
      </w:r>
      <w:r w:rsidR="00220C4E">
        <w:t xml:space="preserve">prawnych </w:t>
      </w:r>
      <w:r w:rsidRPr="00FA6A54">
        <w:t>w przypadku wykrycia, że w danym przypadku zachodzi konflikt interesów, w tym między innymi nie udziela porad w sprawach, gdzie drugą stroną jest Uniwersytet Wrocławski lub Wydział Prawa, Administracji i Ekonomii Uniwersytetu Wrocławskiego bądź inne jednostki organizacyjne wspomnianej Uczelni lub Wydziału lub ich pracownicy</w:t>
      </w:r>
      <w:r w:rsidR="00312625">
        <w:t xml:space="preserve"> albo Członek Poradni</w:t>
      </w:r>
      <w:r w:rsidRPr="00FA6A54">
        <w:t>.</w:t>
      </w:r>
    </w:p>
    <w:p w14:paraId="08C14261" w14:textId="77777777" w:rsidR="00401AC8" w:rsidRPr="00FA6A54" w:rsidRDefault="00401AC8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14:paraId="791C4133" w14:textId="77777777" w:rsidR="001C0DCE" w:rsidRPr="00FA6A54" w:rsidRDefault="00CD51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9</w:t>
      </w:r>
    </w:p>
    <w:p w14:paraId="4BFE4A0C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Członek Poradni uczestniczący w działalności Poradni zobowiązany jest do zachowania należytej staranności przy wykonywaniu swoich obowiązków wynikających z niniejszego Reg</w:t>
      </w:r>
      <w:r w:rsidR="001A2144" w:rsidRPr="00FA6A54">
        <w:t xml:space="preserve">ulaminu, </w:t>
      </w:r>
      <w:r w:rsidR="00220C4E">
        <w:t xml:space="preserve">innych </w:t>
      </w:r>
      <w:r w:rsidR="001A2144" w:rsidRPr="00FA6A54">
        <w:t>regulacji wewnętrznych</w:t>
      </w:r>
      <w:r w:rsidRPr="00FA6A54">
        <w:t xml:space="preserve"> Poradni,</w:t>
      </w:r>
      <w:r w:rsidR="001A2144" w:rsidRPr="00FA6A54">
        <w:t xml:space="preserve"> wytycznych Opiekuna Naukowego Poradni, a także</w:t>
      </w:r>
      <w:r w:rsidR="00220C4E">
        <w:t xml:space="preserve"> ze statutu studenckiego koła naukowego Uniwersytecka Poradnia Prawna i </w:t>
      </w:r>
      <w:r w:rsidR="001A2144" w:rsidRPr="00FA6A54">
        <w:t xml:space="preserve">wytycznych </w:t>
      </w:r>
      <w:r w:rsidRPr="00FA6A54">
        <w:t>Fundacji U</w:t>
      </w:r>
      <w:r w:rsidR="00CD51F3">
        <w:t>niwersyteckich Poradni Prawnych, w tym do prawidłowego i terminowego opracowywania przydzielonych mu do przygotowania porad prawnych.</w:t>
      </w:r>
    </w:p>
    <w:p w14:paraId="756B8666" w14:textId="77777777" w:rsidR="00220C4E" w:rsidRDefault="00220C4E" w:rsidP="00FA6A54">
      <w:pPr>
        <w:spacing w:after="200" w:line="360" w:lineRule="auto"/>
        <w:jc w:val="both"/>
      </w:pPr>
    </w:p>
    <w:p w14:paraId="390FE14E" w14:textId="77777777" w:rsidR="001C0DCE" w:rsidRPr="00FA6A54" w:rsidRDefault="00CD51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10</w:t>
      </w:r>
    </w:p>
    <w:p w14:paraId="314336B1" w14:textId="77777777" w:rsidR="00BC10ED" w:rsidRPr="00FA6A54" w:rsidRDefault="00BC10ED" w:rsidP="00FA6A54">
      <w:pPr>
        <w:spacing w:after="200" w:line="360" w:lineRule="auto"/>
        <w:jc w:val="both"/>
      </w:pPr>
      <w:r w:rsidRPr="00FA6A54">
        <w:t xml:space="preserve">§ 1. </w:t>
      </w:r>
      <w:r w:rsidR="001C0DCE" w:rsidRPr="00FA6A54">
        <w:t>Uniwersytet Wrocławski, Wydział Prawa, Administracji i Ekonomii, Instytut Prawa Cywilnego oraz inne jednostki organizacyjne wspomnianej Uczelni, Wydziału i Instytutu, Uniwersytecka Poradnia Prawna, Członkowie Poradni, Opiekunowie Naukowi Poradni</w:t>
      </w:r>
      <w:r w:rsidR="00CD51F3">
        <w:t>, nauczyciele akademiccy konsultujący porady</w:t>
      </w:r>
      <w:r w:rsidR="001C0DCE" w:rsidRPr="00FA6A54">
        <w:t xml:space="preserve"> oraz inni pracownicy Uniwersytetu Wrocławskiego nie ponoszą odpowiedzialności za treść sporządzonej Porady prawnej i za ewentualne skutki prawne związane z udzieleniem Porady bądź zastosowaniem się do niej, w tym nie ponoszą odpowiedzialności odszkodowawczej z tego tytułu.</w:t>
      </w:r>
    </w:p>
    <w:p w14:paraId="0588844E" w14:textId="40E34762" w:rsidR="00F24B69" w:rsidRDefault="00BC10ED" w:rsidP="00CA57C4">
      <w:pPr>
        <w:spacing w:after="200" w:line="360" w:lineRule="auto"/>
        <w:jc w:val="both"/>
        <w:rPr>
          <w:b/>
        </w:rPr>
      </w:pPr>
      <w:r w:rsidRPr="00FA6A54">
        <w:t>§ 2. Klient Poradni przyjmuje do wiadomości, że działalność Poradni ma przede wszystkim na celu edukację studentó</w:t>
      </w:r>
      <w:r w:rsidR="006C24E8">
        <w:t>w studiów prawniczych będących C</w:t>
      </w:r>
      <w:r w:rsidRPr="00FA6A54">
        <w:t>złonka</w:t>
      </w:r>
      <w:r w:rsidR="006C24E8">
        <w:t>mi Poradni poprzez kształcenie u</w:t>
      </w:r>
      <w:r w:rsidRPr="00FA6A54">
        <w:t xml:space="preserve"> nich umiejętności i kompetencji praktycznych, wobec czego są to porady opracowywane przez tych studentów</w:t>
      </w:r>
      <w:r w:rsidR="001A2E56">
        <w:t xml:space="preserve">. </w:t>
      </w:r>
      <w:r w:rsidR="001A2E56" w:rsidRPr="001A2E56">
        <w:t>Jednocześnie zgłaszając się po udzielenie porady prawnej przez Poradnię Klient Poradni zgadza się na to, że stan faktyczny jego sprawy i pojawiające się w niej problemy prawne mogą być wykorzystane do celów dydaktycznych – do prowadzenia zajęć edukacyjnych ze studentami (z zachowaniem w pełnej anonimowości danych Klienta Poradni).</w:t>
      </w:r>
      <w:r w:rsidR="001A2E56">
        <w:t xml:space="preserve"> </w:t>
      </w:r>
      <w:r w:rsidRPr="00FA6A54">
        <w:t>Poradni</w:t>
      </w:r>
      <w:r w:rsidR="00E357A4" w:rsidRPr="00FA6A54">
        <w:t>a</w:t>
      </w:r>
      <w:r w:rsidRPr="00FA6A54">
        <w:t xml:space="preserve"> propaguje także poprzez swoją działalność ideę poradnictwa </w:t>
      </w:r>
      <w:r w:rsidRPr="00FA6A54">
        <w:rPr>
          <w:i/>
        </w:rPr>
        <w:t xml:space="preserve">pro bono </w:t>
      </w:r>
      <w:r w:rsidRPr="00FA6A54">
        <w:t xml:space="preserve">wśród studentów. Dlatego też porady udzielane są nieodpłatnie i mają służyć jako dostępna </w:t>
      </w:r>
      <w:r w:rsidRPr="00FA6A54">
        <w:lastRenderedPageBreak/>
        <w:t xml:space="preserve">możliwość uzyskania konsultacji, opinii prawnej </w:t>
      </w:r>
      <w:r w:rsidR="00E357A4" w:rsidRPr="00FA6A54">
        <w:t xml:space="preserve">o charakterze jedynie wspomagającym, pomocniczym </w:t>
      </w:r>
      <w:r w:rsidRPr="00FA6A54">
        <w:t xml:space="preserve">dla osób, których nie stać na skorzystanie z odpłatnej pomocy prawnej. </w:t>
      </w:r>
    </w:p>
    <w:p w14:paraId="6BCE5020" w14:textId="3B534B9C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DZIAŁ II</w:t>
      </w:r>
    </w:p>
    <w:p w14:paraId="64E4D023" w14:textId="77777777" w:rsidR="001C0DCE" w:rsidRPr="00FA6A54" w:rsidRDefault="001C0DCE" w:rsidP="00FA6A54">
      <w:pPr>
        <w:pStyle w:val="Nagwek2"/>
        <w:spacing w:line="360" w:lineRule="auto"/>
      </w:pPr>
      <w:r w:rsidRPr="00FA6A54">
        <w:t>PROCEDURA UDZIELANIA PORAD</w:t>
      </w:r>
    </w:p>
    <w:p w14:paraId="3911B9F0" w14:textId="77777777" w:rsidR="001C0DCE" w:rsidRPr="00FA6A54" w:rsidRDefault="001C0DCE" w:rsidP="00FA6A54">
      <w:pPr>
        <w:spacing w:line="360" w:lineRule="auto"/>
        <w:jc w:val="center"/>
        <w:rPr>
          <w:rFonts w:eastAsia="Calibri"/>
        </w:rPr>
      </w:pPr>
    </w:p>
    <w:p w14:paraId="78170340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Rozdział I</w:t>
      </w:r>
    </w:p>
    <w:p w14:paraId="25E4B100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Przyjmowanie Porad</w:t>
      </w:r>
    </w:p>
    <w:p w14:paraId="5167257D" w14:textId="77777777" w:rsidR="001C0DCE" w:rsidRPr="00FA6A54" w:rsidRDefault="00A41E4D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11</w:t>
      </w:r>
    </w:p>
    <w:p w14:paraId="7D161A1A" w14:textId="6DB39FB0" w:rsidR="00766C9B" w:rsidRPr="00D736E7" w:rsidRDefault="001C0DCE" w:rsidP="00FA6A54">
      <w:pPr>
        <w:spacing w:after="200" w:line="360" w:lineRule="auto"/>
        <w:jc w:val="both"/>
        <w:rPr>
          <w:color w:val="0000FF" w:themeColor="hyperlink"/>
          <w:u w:val="single"/>
        </w:rPr>
      </w:pPr>
      <w:r w:rsidRPr="00FA6A54">
        <w:t xml:space="preserve">Sprawy przyjmowane są </w:t>
      </w:r>
      <w:r w:rsidR="00385864">
        <w:t xml:space="preserve">w czasie </w:t>
      </w:r>
      <w:r w:rsidR="00F24B69">
        <w:t>dyżurów stacjonarnych Członków Poradni w siedzibie</w:t>
      </w:r>
      <w:r w:rsidR="00385864">
        <w:t xml:space="preserve"> Poradni we Wrocławiu przy ul. Więziennej 10/12</w:t>
      </w:r>
      <w:r w:rsidR="00F24B69">
        <w:t xml:space="preserve">. Terminy dyżurów stacjonarnych </w:t>
      </w:r>
      <w:r w:rsidR="00AC0817">
        <w:t xml:space="preserve">są podawane </w:t>
      </w:r>
      <w:r w:rsidR="00F24B69">
        <w:t>na stronie internetowej</w:t>
      </w:r>
      <w:r w:rsidR="00385864">
        <w:t xml:space="preserve"> Wydziału Prawa</w:t>
      </w:r>
      <w:r w:rsidR="00AC0817">
        <w:t>,</w:t>
      </w:r>
      <w:r w:rsidR="00385864">
        <w:t xml:space="preserve"> Administracji i Ekonomii Uniwersytetu Wrocławskiego pod adresem:</w:t>
      </w:r>
      <w:r w:rsidR="00F24B69">
        <w:t xml:space="preserve"> </w:t>
      </w:r>
      <w:hyperlink r:id="rId8" w:history="1">
        <w:r w:rsidR="00D736E7" w:rsidRPr="00F86434">
          <w:rPr>
            <w:rStyle w:val="Hipercze"/>
          </w:rPr>
          <w:t>www.prawo.uni.wroc.pl/poradnia</w:t>
        </w:r>
      </w:hyperlink>
      <w:r w:rsidR="00F24B69">
        <w:t xml:space="preserve"> oraz</w:t>
      </w:r>
      <w:r w:rsidR="00385864">
        <w:t xml:space="preserve"> </w:t>
      </w:r>
      <w:r w:rsidR="00AC0817">
        <w:t xml:space="preserve">są </w:t>
      </w:r>
      <w:r w:rsidR="00385864">
        <w:t xml:space="preserve">wywieszone przy wejściu do </w:t>
      </w:r>
      <w:r w:rsidR="00F24B69">
        <w:t>siedzib</w:t>
      </w:r>
      <w:r w:rsidR="00385864">
        <w:t>y</w:t>
      </w:r>
      <w:r w:rsidR="00F24B69">
        <w:t xml:space="preserve"> Poradni. W czasie dyżuru sprawa przyjmowana jest na podstawie Formularza zgłoszenia sprawy</w:t>
      </w:r>
      <w:r w:rsidR="00980859">
        <w:t xml:space="preserve"> na dyżurze stacjonarnym</w:t>
      </w:r>
      <w:r w:rsidR="00F24B69">
        <w:t xml:space="preserve">, który powinien zostać </w:t>
      </w:r>
      <w:r w:rsidR="00980859">
        <w:t xml:space="preserve">wypełniony we wszystkich wymaganych elementach oraz </w:t>
      </w:r>
      <w:r w:rsidR="00F24B69">
        <w:t xml:space="preserve">podpisany przez Klienta (czytelnie imieniem i nazwiskiem) </w:t>
      </w:r>
      <w:r w:rsidR="00F83D55" w:rsidRPr="00F83D55">
        <w:t>w wymaganych miejscach</w:t>
      </w:r>
      <w:r w:rsidR="00980859">
        <w:t xml:space="preserve">, co można uczynić </w:t>
      </w:r>
      <w:r w:rsidR="00980859" w:rsidRPr="00980859">
        <w:t>stacjonarnie w czasie trwania dyżuru w siedzibie Poradni</w:t>
      </w:r>
      <w:r w:rsidR="00980859">
        <w:t xml:space="preserve"> lub przyjść na dyżur stacjonarny do siedziby Poradni z już wypełnionym formularzem </w:t>
      </w:r>
      <w:r w:rsidR="004E7C55" w:rsidRPr="00FA6A54">
        <w:t>(</w:t>
      </w:r>
      <w:r w:rsidR="00D36400">
        <w:t>formularz zgłoszenia</w:t>
      </w:r>
      <w:r w:rsidR="00B90291">
        <w:t xml:space="preserve"> sprawy </w:t>
      </w:r>
      <w:r w:rsidR="00AC0817">
        <w:t>w trybie stacjonarnym</w:t>
      </w:r>
      <w:r w:rsidR="00980859">
        <w:t xml:space="preserve"> </w:t>
      </w:r>
      <w:r w:rsidR="00B90291">
        <w:t xml:space="preserve">do Uniwersyteckiej Poradni Prawnej jest dostępny </w:t>
      </w:r>
      <w:r w:rsidR="004E7C55" w:rsidRPr="00FA6A54">
        <w:t>w f</w:t>
      </w:r>
      <w:r w:rsidR="00B90291">
        <w:t>ormie pliku do pobrania</w:t>
      </w:r>
      <w:r w:rsidR="004E7C55" w:rsidRPr="00FA6A54">
        <w:t xml:space="preserve"> ze strony internetowej Wydziału Prawa, Administracji i Ekonomii Uniwersytetu Wrocławskiego </w:t>
      </w:r>
      <w:hyperlink r:id="rId9" w:history="1">
        <w:r w:rsidR="00980859" w:rsidRPr="00D74AB5">
          <w:rPr>
            <w:rStyle w:val="Hipercze"/>
          </w:rPr>
          <w:t>www.prawo.uni.wroc.pl</w:t>
        </w:r>
      </w:hyperlink>
      <w:r w:rsidR="00D736E7">
        <w:rPr>
          <w:rStyle w:val="Hipercze"/>
        </w:rPr>
        <w:t>/poradnia</w:t>
      </w:r>
      <w:r w:rsidR="00980859">
        <w:t xml:space="preserve"> </w:t>
      </w:r>
      <w:r w:rsidR="004E7C55" w:rsidRPr="00FA6A54">
        <w:t>w zakładce dotyczącej działalności Uniwersyteckiej Poradni Prawnej)</w:t>
      </w:r>
      <w:r w:rsidR="00980859">
        <w:t xml:space="preserve">. </w:t>
      </w:r>
      <w:r w:rsidR="004E7C55" w:rsidRPr="00FA6A54">
        <w:t xml:space="preserve"> </w:t>
      </w:r>
      <w:r w:rsidR="00BF422A" w:rsidRPr="00FA6A54">
        <w:t>Do rozpoznania</w:t>
      </w:r>
      <w:r w:rsidR="00826B68">
        <w:t xml:space="preserve"> (tj. opracowania porady prawnej)</w:t>
      </w:r>
      <w:r w:rsidR="00BF422A" w:rsidRPr="00FA6A54">
        <w:t xml:space="preserve"> przyjmowane będą tylko formularze</w:t>
      </w:r>
      <w:r w:rsidR="00D36400">
        <w:t xml:space="preserve"> zgłoszenia</w:t>
      </w:r>
      <w:r w:rsidR="00826B68">
        <w:t xml:space="preserve"> sprawy d</w:t>
      </w:r>
      <w:r w:rsidR="00D36400">
        <w:t>o</w:t>
      </w:r>
      <w:r w:rsidR="00826B68">
        <w:t xml:space="preserve"> Uniwersyteckiej Poradni Prawnej</w:t>
      </w:r>
      <w:r w:rsidR="00BF422A" w:rsidRPr="00FA6A54">
        <w:t xml:space="preserve"> z kompletnie wypełnionymi wszystkimi polami, w tym z odznaczeniem faktu zapoznania się z </w:t>
      </w:r>
      <w:r w:rsidR="00C56087">
        <w:t xml:space="preserve">niniejszym </w:t>
      </w:r>
      <w:r w:rsidR="00BF422A" w:rsidRPr="00FA6A54">
        <w:t xml:space="preserve">Regulaminem udzielania porad prawnych </w:t>
      </w:r>
      <w:r w:rsidR="00C56087">
        <w:t xml:space="preserve">w trybie </w:t>
      </w:r>
      <w:r w:rsidR="00F24B69">
        <w:t>stacjonarnym</w:t>
      </w:r>
      <w:r w:rsidR="00C56087">
        <w:t xml:space="preserve"> </w:t>
      </w:r>
      <w:r w:rsidR="00BF422A" w:rsidRPr="00FA6A54">
        <w:t>w ramach Uniwersyteckiej Poradni Prawnej i zgodą na zawart</w:t>
      </w:r>
      <w:r w:rsidR="00826B68">
        <w:t>e w nim zasady udzielania porad, a także zaakceptowanymi (podpisanymi) wszystkimi zgodami wymaganymi w tym formularzu (w tym dotyczącymi danych osobowych).</w:t>
      </w:r>
      <w:r w:rsidR="00A41E4D">
        <w:t xml:space="preserve"> Brak</w:t>
      </w:r>
      <w:r w:rsidR="00F24B69">
        <w:t xml:space="preserve"> akceptacji powyższych warunków</w:t>
      </w:r>
      <w:r w:rsidR="00A41E4D">
        <w:t>,</w:t>
      </w:r>
      <w:r w:rsidR="00F24B69">
        <w:t xml:space="preserve"> w </w:t>
      </w:r>
      <w:r w:rsidR="00385864">
        <w:t>szczególności</w:t>
      </w:r>
      <w:r w:rsidR="00A41E4D">
        <w:t xml:space="preserve"> brak wyrażenia którejś z</w:t>
      </w:r>
      <w:r w:rsidR="00980859">
        <w:t>e zgód</w:t>
      </w:r>
      <w:r w:rsidR="00A41E4D">
        <w:t xml:space="preserve"> wymaganych w </w:t>
      </w:r>
      <w:r w:rsidR="00980859">
        <w:t>formularzu przyjęcia sprawy</w:t>
      </w:r>
      <w:r w:rsidR="00A41E4D">
        <w:t xml:space="preserve"> lub jej podpisania, bądź brak zgody na zasady udzielania porad w ramach Poradni oznacza brak możliwości uzyskania porady prawnej w ramach Uniwersyteckiej Poradni Prawnej.</w:t>
      </w:r>
      <w:r w:rsidR="00CA57C4">
        <w:t xml:space="preserve"> Powierzając sprawę Poradni w </w:t>
      </w:r>
      <w:r w:rsidR="00CA57C4">
        <w:lastRenderedPageBreak/>
        <w:t xml:space="preserve">trybie dyżurów stacjonarnych w celu opracowania Porady, Klient </w:t>
      </w:r>
      <w:r w:rsidR="00AC0817">
        <w:t xml:space="preserve">Poradni </w:t>
      </w:r>
      <w:r w:rsidR="00CA57C4">
        <w:t>zobowiązany jest okazać Członkowi Poradni odbywającemu dyżur dokument tożsamości w postaci dowodu osobistego, pozwalającego na identyfikację Klienta</w:t>
      </w:r>
      <w:r w:rsidR="00C37666">
        <w:t>, a Członek Poradni obowiązany jest odnotować fakt weryfikacji tożsamości Klienta Poradni oraz numer dowodu</w:t>
      </w:r>
      <w:r w:rsidR="00936ECB">
        <w:t xml:space="preserve"> osobistego</w:t>
      </w:r>
      <w:r w:rsidR="00C37666">
        <w:t xml:space="preserve"> stanowiącego podstawę </w:t>
      </w:r>
      <w:r w:rsidR="00D736E7">
        <w:t xml:space="preserve">tej </w:t>
      </w:r>
      <w:r w:rsidR="00C37666">
        <w:t>weryfikacji na formularzu przyjęcia sprawy. W wyjątkowych wypadkach weryfikacja taka może zostać przeprowadzona na podstawie innego dokumentu państwowego potwierdzającego tożsamość (np. paszportu)</w:t>
      </w:r>
      <w:r w:rsidR="00CA57C4">
        <w:t>.</w:t>
      </w:r>
      <w:r w:rsidR="00C37666">
        <w:t xml:space="preserve"> Przygotowana w danej sprawie Porada prawna może następnie zostać wydana tylko i wyłącznie tej osobie, która zgłosiła się po daną poradę prawną, po wylegitymowaniu tej osoby i upewnieniu się na podstawie wyżej wspomnianego dokumentu tożsamości, że jest to ta osoba.</w:t>
      </w:r>
    </w:p>
    <w:p w14:paraId="41C056B3" w14:textId="5BF27048" w:rsidR="00CA57C4" w:rsidRDefault="00CA57C4" w:rsidP="00FA6A54">
      <w:pPr>
        <w:spacing w:after="200" w:line="360" w:lineRule="auto"/>
        <w:jc w:val="both"/>
      </w:pPr>
    </w:p>
    <w:p w14:paraId="5F605239" w14:textId="77777777" w:rsidR="00FA6A54" w:rsidRDefault="00A41E4D" w:rsidP="00FA6A54">
      <w:pPr>
        <w:spacing w:after="200" w:line="360" w:lineRule="auto"/>
        <w:jc w:val="both"/>
      </w:pPr>
      <w:r>
        <w:t>Art. 12</w:t>
      </w:r>
    </w:p>
    <w:p w14:paraId="4E98839F" w14:textId="72D105B3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 §</w:t>
      </w:r>
      <w:r w:rsidR="00766C9B" w:rsidRPr="00FA6A54">
        <w:t xml:space="preserve"> </w:t>
      </w:r>
      <w:r w:rsidRPr="00FA6A54">
        <w:t>1</w:t>
      </w:r>
      <w:r w:rsidR="00E93424">
        <w:rPr>
          <w:rFonts w:eastAsia="Calibri"/>
          <w:lang w:eastAsia="en-US"/>
        </w:rPr>
        <w:t xml:space="preserve"> </w:t>
      </w:r>
      <w:r w:rsidRPr="00FA6A54">
        <w:t>Klient Poradni podaje</w:t>
      </w:r>
      <w:r w:rsidR="00D36400">
        <w:t xml:space="preserve"> (we wspominanym powyżej formularzu zgłoszenia sprawy do Uniwersyteckiej Poradni Prawnej)</w:t>
      </w:r>
      <w:r w:rsidRPr="00FA6A54">
        <w:t xml:space="preserve"> konkretne, doprecyzowane pytania w ilości nieprzekraczającej 3, na które chciałby uzyskać Poradę prawną. Pytania te dotyczyć muszą dziedziny prawa.</w:t>
      </w:r>
    </w:p>
    <w:p w14:paraId="766964CB" w14:textId="04EA9F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</w:t>
      </w:r>
      <w:r w:rsidR="00766C9B" w:rsidRPr="00FA6A54">
        <w:t xml:space="preserve"> </w:t>
      </w:r>
      <w:r w:rsidRPr="00FA6A54">
        <w:t>2</w:t>
      </w:r>
      <w:r w:rsidR="00E93424">
        <w:rPr>
          <w:rFonts w:eastAsia="Calibri"/>
          <w:lang w:eastAsia="en-US"/>
        </w:rPr>
        <w:t xml:space="preserve"> </w:t>
      </w:r>
      <w:r w:rsidRPr="00FA6A54">
        <w:t>W wyjątkowych sytuacjach</w:t>
      </w:r>
      <w:r w:rsidR="00CE4C18">
        <w:t xml:space="preserve">, jeśli będzie </w:t>
      </w:r>
      <w:r w:rsidRPr="00FA6A54">
        <w:t>to zasadne na gruncie danej sprawy l</w:t>
      </w:r>
      <w:r w:rsidR="00CE4C18">
        <w:t>iczba pytań wskazanych w art. 12</w:t>
      </w:r>
      <w:r w:rsidRPr="00FA6A54">
        <w:t xml:space="preserve"> § 1 niniejszego regulaminu może ulec zwiększeniu, jednakże </w:t>
      </w:r>
      <w:r w:rsidR="00CE4C18">
        <w:t xml:space="preserve">co do zasady </w:t>
      </w:r>
      <w:r w:rsidRPr="00FA6A54">
        <w:t>maksymalnie do 5 pytań.</w:t>
      </w:r>
      <w:r w:rsidR="00CE4C18">
        <w:t xml:space="preserve"> </w:t>
      </w:r>
    </w:p>
    <w:p w14:paraId="4DA95367" w14:textId="354733ED" w:rsidR="001C0DCE" w:rsidRPr="00E9342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</w:t>
      </w:r>
      <w:r w:rsidR="00766C9B" w:rsidRPr="00FA6A54">
        <w:t xml:space="preserve"> </w:t>
      </w:r>
      <w:r w:rsidRPr="00FA6A54">
        <w:t>3</w:t>
      </w:r>
      <w:r w:rsidR="00E93424">
        <w:rPr>
          <w:rFonts w:eastAsia="Calibri"/>
          <w:lang w:eastAsia="en-US"/>
        </w:rPr>
        <w:t xml:space="preserve"> </w:t>
      </w:r>
      <w:r w:rsidR="00243FB1">
        <w:t>W</w:t>
      </w:r>
      <w:r w:rsidRPr="00FA6A54">
        <w:t xml:space="preserve"> szczególnie uzasadnionych przypadkach l</w:t>
      </w:r>
      <w:r w:rsidR="00243FB1">
        <w:t>iczba pytań wskazanych w art. 12</w:t>
      </w:r>
      <w:r w:rsidRPr="00FA6A54">
        <w:t xml:space="preserve"> § 2 niniejszego regulaminu może ulec kolejnemu zwiększeniu.</w:t>
      </w:r>
    </w:p>
    <w:p w14:paraId="11AB774C" w14:textId="274A78FF" w:rsidR="00766C9B" w:rsidRPr="00963FFA" w:rsidRDefault="00243FB1" w:rsidP="00963FFA">
      <w:pPr>
        <w:spacing w:after="200" w:line="360" w:lineRule="auto"/>
        <w:jc w:val="both"/>
      </w:pPr>
      <w:r>
        <w:t>§ 4</w:t>
      </w:r>
      <w:r w:rsidR="00E93424">
        <w:t xml:space="preserve"> </w:t>
      </w:r>
      <w:r w:rsidR="00CD721A">
        <w:t>Objęcie daną</w:t>
      </w:r>
      <w:r w:rsidR="00CD721A" w:rsidRPr="00CD721A">
        <w:t xml:space="preserve"> poradą</w:t>
      </w:r>
      <w:r w:rsidR="00CD721A">
        <w:t xml:space="preserve"> prawną</w:t>
      </w:r>
      <w:r w:rsidR="00CD721A" w:rsidRPr="00CD721A">
        <w:t xml:space="preserve"> odpowiedzi na więcej niż 3 pytania </w:t>
      </w:r>
      <w:r w:rsidR="00CD721A">
        <w:t xml:space="preserve">dotyczące kwestii prawnych </w:t>
      </w:r>
      <w:r w:rsidR="00CD721A" w:rsidRPr="00CD721A">
        <w:t>w</w:t>
      </w:r>
      <w:r w:rsidR="00CD721A">
        <w:t xml:space="preserve"> przypadkach, o których mowa w</w:t>
      </w:r>
      <w:r w:rsidR="00CD721A" w:rsidRPr="00CD721A">
        <w:t xml:space="preserve"> art. 12 § 2 i 3 niniejszego regulaminu</w:t>
      </w:r>
      <w:r w:rsidR="00CD721A">
        <w:t>, jest możliwe za zgodą Opiekuna Naukowego Poradni. W celu uzyskania tej zgody, w</w:t>
      </w:r>
      <w:r>
        <w:t xml:space="preserve"> przypadku zgłoszenia przez Klienta Poradni </w:t>
      </w:r>
      <w:r w:rsidR="00CD721A">
        <w:t xml:space="preserve">w formularzu zgłoszenia sprawy do Uniwersyteckiej Poradni Prawnej </w:t>
      </w:r>
      <w:r>
        <w:t>potrzeby uzyskania w ramach danej porady odpowiedzi na więcej niż 3 py</w:t>
      </w:r>
      <w:r w:rsidR="00443ACF">
        <w:t>tania z zakresu prawa, zgłoszenie takiego wniosku co do</w:t>
      </w:r>
      <w:r>
        <w:t xml:space="preserve"> objęcia poradą odpowiedzi na więcej niż 3 pytania w przypadkach objętych art. 12 § 2 i 3 niniejszego regulaminu </w:t>
      </w:r>
      <w:r w:rsidR="00963FFA">
        <w:t xml:space="preserve">niezwłocznie </w:t>
      </w:r>
      <w:r>
        <w:t>zgłasza Opieku</w:t>
      </w:r>
      <w:r w:rsidR="00CD721A">
        <w:t>nowi Naukowemu Poradni Członek Poradni opracowujący poradę w danej sprawie.</w:t>
      </w:r>
      <w:r w:rsidR="00963FFA">
        <w:t xml:space="preserve"> P</w:t>
      </w:r>
      <w:r w:rsidR="00963FFA" w:rsidRPr="00963FFA">
        <w:t>racownik obsługi administracyjno-biurowej Poradni</w:t>
      </w:r>
      <w:r w:rsidR="00963FFA">
        <w:t xml:space="preserve"> niezwłocznie weryfikuje, czy w opisanych przypadkach wymagana zgoda Opiekuna Naukowego Poradni została uzyskana i </w:t>
      </w:r>
      <w:r w:rsidR="00811578">
        <w:t xml:space="preserve">w </w:t>
      </w:r>
      <w:r w:rsidR="00811578">
        <w:lastRenderedPageBreak/>
        <w:t xml:space="preserve">razie jej braku </w:t>
      </w:r>
      <w:r w:rsidR="00963FFA">
        <w:t>informuje tegoż Opiekuna o zaistnieniu przypadku wymagającego udzielenia zgody na objęcie poradą więcej niż 3 pytań Klienta Poradni.</w:t>
      </w:r>
    </w:p>
    <w:p w14:paraId="7A0C54A1" w14:textId="77777777" w:rsidR="00F14501" w:rsidRDefault="00F14501" w:rsidP="00FA6A54">
      <w:pPr>
        <w:spacing w:after="200" w:line="360" w:lineRule="auto"/>
        <w:jc w:val="both"/>
      </w:pPr>
    </w:p>
    <w:p w14:paraId="4617A344" w14:textId="77777777" w:rsidR="00FA6A54" w:rsidRDefault="00B654F3" w:rsidP="00FA6A54">
      <w:pPr>
        <w:spacing w:after="200" w:line="360" w:lineRule="auto"/>
        <w:jc w:val="both"/>
      </w:pPr>
      <w:r>
        <w:t>Art. 13</w:t>
      </w:r>
    </w:p>
    <w:p w14:paraId="78D0ACEC" w14:textId="277F813F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</w:t>
      </w:r>
      <w:r w:rsidR="00766C9B" w:rsidRPr="00FA6A54">
        <w:t xml:space="preserve"> </w:t>
      </w:r>
      <w:r w:rsidRPr="00FA6A54">
        <w:t>1</w:t>
      </w:r>
      <w:r w:rsidR="00E93424">
        <w:rPr>
          <w:rFonts w:eastAsia="Calibri"/>
          <w:lang w:eastAsia="en-US"/>
        </w:rPr>
        <w:t xml:space="preserve"> </w:t>
      </w:r>
      <w:r w:rsidRPr="00FA6A54">
        <w:t>Każdy Klient Poradni może uzyskać w Poradni nie więcej niż dwie Porady prawne w ciągu semestru akademickiego.</w:t>
      </w:r>
    </w:p>
    <w:p w14:paraId="6594FE44" w14:textId="068BF5C3" w:rsidR="001C0DCE" w:rsidRPr="00E93424" w:rsidRDefault="001C0DCE" w:rsidP="00FA6A54">
      <w:pPr>
        <w:spacing w:after="200" w:line="360" w:lineRule="auto"/>
        <w:jc w:val="both"/>
        <w:rPr>
          <w:bCs/>
          <w:lang w:eastAsia="en-US"/>
        </w:rPr>
      </w:pPr>
      <w:r w:rsidRPr="00FA6A54">
        <w:rPr>
          <w:bCs/>
        </w:rPr>
        <w:t xml:space="preserve">§ 2 </w:t>
      </w:r>
      <w:r w:rsidR="00B654F3">
        <w:t>Jeżeli Opiekun Naukowy Poradni uzna to za uzasadnione</w:t>
      </w:r>
      <w:r w:rsidRPr="00FA6A54">
        <w:t>, zwłaszcza w przypadkach uzasadnionych szczególną sytuacją, w jakiej znajduje się Klient Poradni,</w:t>
      </w:r>
      <w:r w:rsidR="00B654F3">
        <w:t xml:space="preserve"> liczba spraw wskazana w art. 13</w:t>
      </w:r>
      <w:r w:rsidRPr="00FA6A54">
        <w:t xml:space="preserve"> §</w:t>
      </w:r>
      <w:r w:rsidR="00766C9B" w:rsidRPr="00FA6A54">
        <w:t xml:space="preserve"> </w:t>
      </w:r>
      <w:r w:rsidRPr="00FA6A54">
        <w:t>1 niniejszego regulaminu może ulec zwiększeniu.</w:t>
      </w:r>
      <w:r w:rsidR="00B654F3">
        <w:t xml:space="preserve"> Takie przypadki, w których ten sam Klient Poradni zgłasza się do Poradni celem uzyskania trzeciej lub kolejnej porady prawnej w ciągu danego semestru akademickiego Opiekunowi Naukowemu Poradni zgłasza </w:t>
      </w:r>
      <w:r w:rsidR="00B654F3" w:rsidRPr="00B654F3">
        <w:t>pracownik obsługi administracyjno-biurowej Poradni</w:t>
      </w:r>
      <w:r w:rsidR="00B654F3">
        <w:t>.</w:t>
      </w:r>
    </w:p>
    <w:p w14:paraId="1FEB5198" w14:textId="77777777" w:rsidR="00B654F3" w:rsidRDefault="00B654F3" w:rsidP="00FA6A54">
      <w:pPr>
        <w:spacing w:after="200" w:line="360" w:lineRule="auto"/>
        <w:jc w:val="both"/>
      </w:pPr>
    </w:p>
    <w:p w14:paraId="21A5F45C" w14:textId="77777777" w:rsidR="001C0DCE" w:rsidRPr="00FA6A54" w:rsidRDefault="00B654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14</w:t>
      </w:r>
    </w:p>
    <w:p w14:paraId="616FC927" w14:textId="4180AC84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Klient Porad</w:t>
      </w:r>
      <w:r w:rsidR="00B654F3">
        <w:t>ni</w:t>
      </w:r>
      <w:r w:rsidR="00766C9B" w:rsidRPr="00FA6A54">
        <w:t xml:space="preserve"> </w:t>
      </w:r>
      <w:r w:rsidR="00B654F3">
        <w:t>dostarcza</w:t>
      </w:r>
      <w:r w:rsidR="00766C9B" w:rsidRPr="00FA6A54">
        <w:t xml:space="preserve"> Poradni </w:t>
      </w:r>
      <w:r w:rsidR="00E93424">
        <w:t xml:space="preserve">osobiście </w:t>
      </w:r>
      <w:r w:rsidR="00B01DB0">
        <w:t>kserokopie dokumentów</w:t>
      </w:r>
      <w:r w:rsidRPr="00FA6A54">
        <w:t xml:space="preserve"> ni</w:t>
      </w:r>
      <w:r w:rsidR="00B654F3">
        <w:t>ezbędnych do opracowania porady prawnej</w:t>
      </w:r>
      <w:r w:rsidR="00D92D98">
        <w:t xml:space="preserve"> w danej sprawie</w:t>
      </w:r>
      <w:r w:rsidRPr="00FA6A54">
        <w:t xml:space="preserve">. </w:t>
      </w:r>
      <w:r w:rsidR="00F131C3" w:rsidRPr="00FA6A54">
        <w:t>Poradnia, w tym</w:t>
      </w:r>
      <w:r w:rsidR="001A093A">
        <w:t xml:space="preserve"> Opiekun Naukowy Poradni, nauczyciele akademiccy konsultujący porady,</w:t>
      </w:r>
      <w:r w:rsidR="00F131C3" w:rsidRPr="00FA6A54">
        <w:t xml:space="preserve"> Członkowie Poradni</w:t>
      </w:r>
      <w:r w:rsidR="00295E5A" w:rsidRPr="00295E5A">
        <w:t xml:space="preserve"> </w:t>
      </w:r>
      <w:r w:rsidR="001A093A">
        <w:t>i</w:t>
      </w:r>
      <w:r w:rsidR="00295E5A">
        <w:t xml:space="preserve"> </w:t>
      </w:r>
      <w:r w:rsidR="00295E5A" w:rsidRPr="00295E5A">
        <w:t>p</w:t>
      </w:r>
      <w:r w:rsidR="00295E5A">
        <w:t>racownicy</w:t>
      </w:r>
      <w:r w:rsidR="00295E5A" w:rsidRPr="00295E5A">
        <w:t xml:space="preserve"> obsługi administracyjno-biurowej Poradni</w:t>
      </w:r>
      <w:r w:rsidR="00F131C3" w:rsidRPr="00FA6A54">
        <w:t xml:space="preserve"> </w:t>
      </w:r>
      <w:r w:rsidR="00F131C3" w:rsidRPr="00A6721C">
        <w:rPr>
          <w:b/>
        </w:rPr>
        <w:t>nigdy nie przyjmują</w:t>
      </w:r>
      <w:r w:rsidRPr="00A6721C">
        <w:rPr>
          <w:b/>
        </w:rPr>
        <w:t xml:space="preserve"> oryginałów dokumentów</w:t>
      </w:r>
      <w:r w:rsidR="00125CF9">
        <w:t xml:space="preserve"> od osób zainteresowanych uzyskaniem porady w ramach Uniwersytec</w:t>
      </w:r>
      <w:r w:rsidR="0070491D">
        <w:t>kiej Poradni Prawnej (potencjalnych lub obecnych Klientów Poradni)</w:t>
      </w:r>
      <w:r w:rsidRPr="00FA6A54">
        <w:t>.</w:t>
      </w:r>
    </w:p>
    <w:p w14:paraId="1884C47F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lang w:eastAsia="en-US"/>
        </w:rPr>
      </w:pPr>
    </w:p>
    <w:p w14:paraId="3873021F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Rozdział II</w:t>
      </w:r>
    </w:p>
    <w:p w14:paraId="2F252BC4" w14:textId="77777777" w:rsidR="001C0DCE" w:rsidRPr="00FA6A54" w:rsidRDefault="00381181" w:rsidP="00FA6A54">
      <w:pPr>
        <w:pStyle w:val="Nagwek1"/>
        <w:spacing w:line="360" w:lineRule="auto"/>
        <w:jc w:val="center"/>
        <w:rPr>
          <w:rFonts w:eastAsia="Calibri"/>
          <w:lang w:eastAsia="en-US"/>
        </w:rPr>
      </w:pPr>
      <w:r w:rsidRPr="00FA6A54">
        <w:t>Sporządzanie i wydawanie</w:t>
      </w:r>
      <w:r w:rsidR="001C0DCE" w:rsidRPr="00FA6A54">
        <w:t xml:space="preserve"> Porad</w:t>
      </w:r>
    </w:p>
    <w:p w14:paraId="400CC323" w14:textId="77777777" w:rsidR="001C0DCE" w:rsidRPr="00FA6A54" w:rsidRDefault="00297CF4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15</w:t>
      </w:r>
    </w:p>
    <w:p w14:paraId="44A6F3C0" w14:textId="752321A6" w:rsidR="001C0DCE" w:rsidRDefault="00A273EC" w:rsidP="00FA6A54">
      <w:pPr>
        <w:spacing w:after="200" w:line="360" w:lineRule="auto"/>
        <w:jc w:val="both"/>
      </w:pPr>
      <w:r>
        <w:t xml:space="preserve">§1 </w:t>
      </w:r>
      <w:r w:rsidR="001C0DCE" w:rsidRPr="00FA6A54">
        <w:t>Porada prawna jest tworzona na podstawie stanu faktycznego przedstawionego przez Klienta Poradni (jego oświadczenia</w:t>
      </w:r>
      <w:r w:rsidR="0010483A" w:rsidRPr="00FA6A54">
        <w:t xml:space="preserve"> zawartego w formularzu </w:t>
      </w:r>
      <w:r w:rsidR="007C79E2">
        <w:t xml:space="preserve">zgłoszenia </w:t>
      </w:r>
      <w:r w:rsidR="0010483A" w:rsidRPr="00FA6A54">
        <w:t>sprawy</w:t>
      </w:r>
      <w:r w:rsidR="007C79E2">
        <w:t xml:space="preserve"> do Uniwersyteckiej Poradni Prawnej</w:t>
      </w:r>
      <w:r w:rsidR="0010483A" w:rsidRPr="00FA6A54">
        <w:t>, ewentualnych dalszych oświadczeń przez niego składanych</w:t>
      </w:r>
      <w:r w:rsidR="001C0DCE" w:rsidRPr="00FA6A54">
        <w:t>,</w:t>
      </w:r>
      <w:r w:rsidR="0010483A" w:rsidRPr="00FA6A54">
        <w:t xml:space="preserve"> a także </w:t>
      </w:r>
      <w:r w:rsidR="00E93424">
        <w:t>przekazanych przez niego kopii</w:t>
      </w:r>
      <w:r w:rsidR="001C0DCE" w:rsidRPr="00FA6A54">
        <w:t xml:space="preserve"> dokumentów). </w:t>
      </w:r>
    </w:p>
    <w:p w14:paraId="5FCECF32" w14:textId="51660023" w:rsidR="00A273EC" w:rsidRPr="00FA6A54" w:rsidRDefault="00A273EC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lastRenderedPageBreak/>
        <w:t>§2 Członek Poradni w danym czasie sporządza jedną Poradę. Członek Poradni może przyjąć do opracowania kolejną Poradę, po wydaniu Klientowi zaakceptowanej Porady we wcześniej opracowywanej sprawie, zgodnie z procedurą określoną w art. 17 § 1 niniejszego Regulaminu.</w:t>
      </w:r>
    </w:p>
    <w:p w14:paraId="53E1E504" w14:textId="77777777" w:rsidR="001C0DCE" w:rsidRPr="00FA6A54" w:rsidRDefault="00297CF4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16</w:t>
      </w:r>
    </w:p>
    <w:p w14:paraId="1C1BA33F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W Poradzie prawnej powinny znajdować się: wskazanie podstawy ustalenia stanu faktycznego sprawy, stan faktyczny sprawy, pytania Klienta Poradni, podstawa prawna porady, główne tezy por</w:t>
      </w:r>
      <w:r w:rsidR="00297CF4">
        <w:t>ady i ich</w:t>
      </w:r>
      <w:r w:rsidRPr="00FA6A54">
        <w:t xml:space="preserve"> uzasadnie</w:t>
      </w:r>
      <w:r w:rsidR="00297CF4">
        <w:t xml:space="preserve">nie. Porada zawiera także oznaczenie </w:t>
      </w:r>
      <w:r w:rsidR="006F3E72">
        <w:t>Poradni, w tym jej dane kontaktowe</w:t>
      </w:r>
      <w:r w:rsidRPr="00FA6A54">
        <w:t>, sygnaturę sprawy, imię i nazwisko Klienta Poradni</w:t>
      </w:r>
      <w:r w:rsidR="0010483A" w:rsidRPr="00FA6A54">
        <w:t>,</w:t>
      </w:r>
      <w:r w:rsidRPr="00FA6A54">
        <w:t xml:space="preserve"> dla którego opracowywana jest porada, </w:t>
      </w:r>
      <w:r w:rsidR="0010483A" w:rsidRPr="00FA6A54">
        <w:t xml:space="preserve">oraz </w:t>
      </w:r>
      <w:r w:rsidRPr="00FA6A54">
        <w:t>datę s</w:t>
      </w:r>
      <w:r w:rsidR="0010483A" w:rsidRPr="00FA6A54">
        <w:t>porządzenia porady</w:t>
      </w:r>
      <w:r w:rsidRPr="00FA6A54">
        <w:t>. Jeżeli jest to zasadne z uwagi na sytuację prawną Klienta Poradni, Porada prawna może także zawi</w:t>
      </w:r>
      <w:r w:rsidR="00D7793A">
        <w:t>erać odpowiedni załącznik w postaci</w:t>
      </w:r>
      <w:r w:rsidRPr="00FA6A54">
        <w:t xml:space="preserve"> projekt</w:t>
      </w:r>
      <w:r w:rsidR="00D7793A">
        <w:t>u pisma inicjującego daną sprawę</w:t>
      </w:r>
      <w:r w:rsidR="00E8094F">
        <w:t xml:space="preserve"> lub poprzedzającego jej zainicjowanie</w:t>
      </w:r>
      <w:r w:rsidRPr="00FA6A54">
        <w:t xml:space="preserve">: pisma do właściwego </w:t>
      </w:r>
      <w:r w:rsidR="0010483A" w:rsidRPr="00FA6A54">
        <w:t>organu, wniosku o zwolnienie od kosztów</w:t>
      </w:r>
      <w:r w:rsidR="006D048E" w:rsidRPr="00FA6A54">
        <w:t xml:space="preserve"> sądowych</w:t>
      </w:r>
      <w:r w:rsidR="00E8094F">
        <w:t>, wniosku o przyznanie pełnomocnika z urzędu</w:t>
      </w:r>
      <w:r w:rsidR="00D7793A">
        <w:t xml:space="preserve"> itp.</w:t>
      </w:r>
      <w:r w:rsidRPr="00FA6A54">
        <w:t>, zwłaszcza jeżeli Klient Poradni zwraca się o udzielenie pomocy w tym zakresie.</w:t>
      </w:r>
      <w:r w:rsidR="00D7793A">
        <w:t xml:space="preserve"> Poradnia nie opracowuje natomiast pism na potrzeby złożenia w toczących się już postępowaniach przed sądami,</w:t>
      </w:r>
      <w:r w:rsidR="0095498F">
        <w:t xml:space="preserve"> innymi organami władzy publicznej,</w:t>
      </w:r>
      <w:r w:rsidR="00D7793A">
        <w:t xml:space="preserve"> organami administracji publicznej itp., </w:t>
      </w:r>
      <w:r w:rsidR="00352DEF">
        <w:t>w tym</w:t>
      </w:r>
      <w:r w:rsidR="00D24058">
        <w:t xml:space="preserve"> środków zaskarżenia</w:t>
      </w:r>
      <w:r w:rsidR="00352DEF">
        <w:t xml:space="preserve"> (w tym środków odwoławczych)</w:t>
      </w:r>
      <w:r w:rsidR="00D24058">
        <w:t>.</w:t>
      </w:r>
    </w:p>
    <w:p w14:paraId="6B5264BA" w14:textId="77777777" w:rsidR="00F37102" w:rsidRDefault="00F37102" w:rsidP="00FA6A54">
      <w:pPr>
        <w:spacing w:after="200" w:line="360" w:lineRule="auto"/>
        <w:jc w:val="both"/>
      </w:pPr>
    </w:p>
    <w:p w14:paraId="52EF204A" w14:textId="77777777" w:rsidR="001C0DCE" w:rsidRPr="00FA6A54" w:rsidRDefault="00F37102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17</w:t>
      </w:r>
    </w:p>
    <w:p w14:paraId="3AB6A64D" w14:textId="527D652A" w:rsidR="001C0DCE" w:rsidRPr="00CB7A2F" w:rsidRDefault="002D6A4E" w:rsidP="00FA6A54">
      <w:pPr>
        <w:spacing w:after="200" w:line="360" w:lineRule="auto"/>
        <w:jc w:val="both"/>
      </w:pPr>
      <w:r>
        <w:t xml:space="preserve">§ 1. </w:t>
      </w:r>
      <w:r w:rsidR="006D048E" w:rsidRPr="00FA6A54">
        <w:t>Członek Poradni po skonsultowaniu projektu porady</w:t>
      </w:r>
      <w:r w:rsidR="00835B0E">
        <w:t xml:space="preserve"> prawnej</w:t>
      </w:r>
      <w:r w:rsidR="006D048E" w:rsidRPr="00FA6A54">
        <w:t xml:space="preserve"> z </w:t>
      </w:r>
      <w:r w:rsidR="00835B0E">
        <w:t>n</w:t>
      </w:r>
      <w:r w:rsidR="00835B0E" w:rsidRPr="00835B0E">
        <w:t>auczyciele</w:t>
      </w:r>
      <w:r w:rsidR="00835B0E">
        <w:t>m akademickim</w:t>
      </w:r>
      <w:r w:rsidR="00835B0E" w:rsidRPr="00835B0E">
        <w:t xml:space="preserve"> konsultujący</w:t>
      </w:r>
      <w:r w:rsidR="00835B0E">
        <w:t>m</w:t>
      </w:r>
      <w:r w:rsidR="00835B0E" w:rsidRPr="00835B0E">
        <w:t xml:space="preserve"> porady </w:t>
      </w:r>
      <w:r w:rsidR="00835B0E">
        <w:t>pracującym na Wydziale</w:t>
      </w:r>
      <w:r w:rsidR="006D048E" w:rsidRPr="00FA6A54">
        <w:t xml:space="preserve"> Prawa, Administracji i Ekonomii Uniwersytetu Wrocławskiego, wprowadzeniu wszelkich wskazanych przez niego poprawek</w:t>
      </w:r>
      <w:r w:rsidR="00835B0E">
        <w:t xml:space="preserve"> i uzupełnień danej porady oraz po</w:t>
      </w:r>
      <w:r w:rsidR="006D048E" w:rsidRPr="00FA6A54">
        <w:t xml:space="preserve"> uzyskaniu akceptu tego pracownika odnośnie do ostatecznej treści porady </w:t>
      </w:r>
      <w:r w:rsidR="00812FBD" w:rsidRPr="00FA6A54">
        <w:t xml:space="preserve">(drogą mailową, </w:t>
      </w:r>
      <w:r w:rsidR="0073737F">
        <w:t xml:space="preserve">wyłącznie </w:t>
      </w:r>
      <w:r w:rsidR="00812FBD" w:rsidRPr="00FA6A54">
        <w:t>za pośrednictwem maili służbowych w domenie @uwr.edu.pl</w:t>
      </w:r>
      <w:r w:rsidR="00692C49">
        <w:t xml:space="preserve"> lub stacjonarnie w terminie dyżurów nauczyciela akademickiego</w:t>
      </w:r>
      <w:r w:rsidR="00812FBD" w:rsidRPr="00FA6A54">
        <w:t>) przesyła</w:t>
      </w:r>
      <w:r w:rsidR="00936ECB">
        <w:t xml:space="preserve"> niezwłocznie </w:t>
      </w:r>
      <w:r w:rsidR="00D92D98">
        <w:t xml:space="preserve">edytowalny </w:t>
      </w:r>
      <w:r w:rsidR="00812FBD" w:rsidRPr="00FA6A54">
        <w:t>plik z poradą i mail z akceptem</w:t>
      </w:r>
      <w:r w:rsidR="00CB7A2F">
        <w:t xml:space="preserve"> porady przez wspomnianego nauczyciela akademickiego konsultującego porady p</w:t>
      </w:r>
      <w:r w:rsidR="00CB7A2F" w:rsidRPr="00CB7A2F">
        <w:t>racownik</w:t>
      </w:r>
      <w:r w:rsidR="00CB51D1">
        <w:t>owi</w:t>
      </w:r>
      <w:r w:rsidR="00CB7A2F" w:rsidRPr="00CB7A2F">
        <w:t xml:space="preserve"> obsługi administracyjno-biurowej Poradni</w:t>
      </w:r>
      <w:r w:rsidR="00CB7A2F">
        <w:t xml:space="preserve"> </w:t>
      </w:r>
      <w:r w:rsidR="00812FBD" w:rsidRPr="00FA6A54">
        <w:t xml:space="preserve"> na </w:t>
      </w:r>
      <w:r w:rsidR="00CB7A2F">
        <w:t>e-mail Poradni</w:t>
      </w:r>
      <w:r w:rsidR="00DE075C">
        <w:t>. Jeśli Członek Poradni uzyskał akcept opracowanej przez niego Porady w czasie stacjonarnych konsultacji nauczyciela akademickiego</w:t>
      </w:r>
      <w:r w:rsidR="00D92D98">
        <w:t xml:space="preserve"> w formie pisemnej adnotacji na projekcie porady</w:t>
      </w:r>
      <w:r w:rsidR="00DE075C">
        <w:t xml:space="preserve">, jest obowiązany przesłać na adres mailowy Poradni skan </w:t>
      </w:r>
      <w:r w:rsidR="00D92D98">
        <w:t xml:space="preserve">tej </w:t>
      </w:r>
      <w:r w:rsidR="00DE075C">
        <w:t>zaakceptowanej Porady</w:t>
      </w:r>
      <w:r w:rsidR="00D92D98">
        <w:t xml:space="preserve"> z tą adnotacją</w:t>
      </w:r>
      <w:r w:rsidR="00DE075C">
        <w:t xml:space="preserve"> oraz edytowalny plik tożsamy treściowo z zaakceptowaną przez nauczyciela akademickiego Poradą</w:t>
      </w:r>
      <w:r w:rsidR="00A6721C">
        <w:t xml:space="preserve">, </w:t>
      </w:r>
      <w:r w:rsidR="00A273EC">
        <w:t xml:space="preserve">a oryginał Porady zawierający </w:t>
      </w:r>
      <w:r w:rsidR="00A273EC">
        <w:lastRenderedPageBreak/>
        <w:t>podpis nauczyciela akademickiego przekazać niezwłocznie Pracownikowi obsługi administracyjno-biurowej Poradni</w:t>
      </w:r>
      <w:r w:rsidR="00DE075C">
        <w:t>. N</w:t>
      </w:r>
      <w:r w:rsidR="00812FBD" w:rsidRPr="00FA6A54">
        <w:t xml:space="preserve">astępnie </w:t>
      </w:r>
      <w:r w:rsidR="00CB7A2F" w:rsidRPr="00CB7A2F">
        <w:t>pracownik obsługi administracyjno-biurowej Poradni</w:t>
      </w:r>
      <w:r w:rsidR="00DE075C">
        <w:t>,</w:t>
      </w:r>
      <w:r w:rsidR="00CB7A2F">
        <w:t xml:space="preserve"> </w:t>
      </w:r>
      <w:r w:rsidR="00812FBD" w:rsidRPr="00FA6A54">
        <w:t>po weryfikacji prawidłowości sporządzenia porady pod względem formalnym i istnienia akceptu dla jej treści ze strony właściwego pracownika</w:t>
      </w:r>
      <w:r w:rsidR="00CB7A2F" w:rsidRPr="00CB7A2F">
        <w:t xml:space="preserve"> </w:t>
      </w:r>
      <w:r w:rsidR="00CB7A2F">
        <w:t xml:space="preserve">(będącego </w:t>
      </w:r>
      <w:r w:rsidR="00CB7A2F" w:rsidRPr="00CB7A2F">
        <w:t>nauczycielem akademickim konsultującym porady pracującym na Wydziale Prawa, Administracji i Ekonomii Uniwersytetu Wrocławskiego</w:t>
      </w:r>
      <w:r w:rsidR="00CB7A2F">
        <w:t>),</w:t>
      </w:r>
      <w:r w:rsidR="00117899" w:rsidRPr="00FA6A54">
        <w:t xml:space="preserve"> </w:t>
      </w:r>
      <w:r w:rsidR="00B81D02">
        <w:t>przesyła nieedytowalny plik z poradą</w:t>
      </w:r>
      <w:r w:rsidR="00D92D98">
        <w:t xml:space="preserve"> (uzupełniony o wymagane stosowane w ramach Poradni elementy formalne, jak logotyp Poradni)</w:t>
      </w:r>
      <w:r w:rsidR="00B81D02">
        <w:t xml:space="preserve"> na adres mailowy Klienta</w:t>
      </w:r>
      <w:r w:rsidR="00D92D98">
        <w:t xml:space="preserve"> Poradni</w:t>
      </w:r>
      <w:r w:rsidR="00B81D02">
        <w:t>, jeśli</w:t>
      </w:r>
      <w:r w:rsidR="00D92D98">
        <w:t xml:space="preserve"> w Formularzu zgłoszenia sprawy</w:t>
      </w:r>
      <w:r w:rsidR="00B81D02">
        <w:t xml:space="preserve"> w trybie stacjonarnym Klient wskazał ten sposób odbioru porady</w:t>
      </w:r>
      <w:r w:rsidR="001D3366">
        <w:t>. Jeśli natomiast</w:t>
      </w:r>
      <w:r w:rsidR="00DE075C">
        <w:t xml:space="preserve"> Klient</w:t>
      </w:r>
      <w:r w:rsidR="00D92D98">
        <w:t xml:space="preserve"> Poradni w Formularzu zgłoszenia sprawy</w:t>
      </w:r>
      <w:r w:rsidR="00DE075C">
        <w:t xml:space="preserve"> w trybie stacjonarnym wybrał sta</w:t>
      </w:r>
      <w:r w:rsidR="001D3366">
        <w:t xml:space="preserve">cjonarny sposób odbioru porady to </w:t>
      </w:r>
      <w:r w:rsidR="001D3366" w:rsidRPr="001D3366">
        <w:t>pracownik obsługi administracyjno-biurowej Poradni,</w:t>
      </w:r>
      <w:r w:rsidR="001D3366">
        <w:t xml:space="preserve"> po dokonaniu wskazanej powyżej weryfikacji,</w:t>
      </w:r>
      <w:r w:rsidR="00B81D02">
        <w:t xml:space="preserve"> </w:t>
      </w:r>
      <w:r w:rsidR="00117899" w:rsidRPr="00FA6A54">
        <w:t xml:space="preserve">przesyła </w:t>
      </w:r>
      <w:r w:rsidR="00CB7A2F">
        <w:t xml:space="preserve">nieedytowalny </w:t>
      </w:r>
      <w:r w:rsidR="00CC5843">
        <w:t>plik</w:t>
      </w:r>
      <w:r w:rsidR="00CB7A2F">
        <w:t xml:space="preserve"> </w:t>
      </w:r>
      <w:r w:rsidR="00117899" w:rsidRPr="00FA6A54">
        <w:t>z poradą</w:t>
      </w:r>
      <w:r w:rsidR="001D3366">
        <w:t xml:space="preserve"> </w:t>
      </w:r>
      <w:r w:rsidR="001D3366" w:rsidRPr="001D3366">
        <w:t>(uzupełniony o wymagane stosowane w ramach Poradni elementy formalne, jak logotyp Poradni)</w:t>
      </w:r>
      <w:r w:rsidR="00117899" w:rsidRPr="00FA6A54">
        <w:t xml:space="preserve"> niezwłocznie </w:t>
      </w:r>
      <w:r w:rsidR="00A207CA">
        <w:t xml:space="preserve">Członkowi Poradni odpowiedzialnemu za opracowanie </w:t>
      </w:r>
      <w:r w:rsidR="001D3366">
        <w:t>danej porady, który</w:t>
      </w:r>
      <w:r w:rsidR="00A207CA">
        <w:t xml:space="preserve"> tak zaakceptowaną poradę </w:t>
      </w:r>
      <w:r w:rsidR="001D3366">
        <w:t>po wydrukowaniu</w:t>
      </w:r>
      <w:r w:rsidR="00B80C99">
        <w:t xml:space="preserve"> </w:t>
      </w:r>
      <w:r w:rsidR="001D3366">
        <w:t>wydaje</w:t>
      </w:r>
      <w:r w:rsidR="001D3366" w:rsidRPr="001D3366">
        <w:t xml:space="preserve"> podczas stacjonarnego dyżuru w Poradni</w:t>
      </w:r>
      <w:r w:rsidR="001D3366">
        <w:t xml:space="preserve"> </w:t>
      </w:r>
      <w:r w:rsidR="00CB7A2F">
        <w:t>K</w:t>
      </w:r>
      <w:r w:rsidR="00117899" w:rsidRPr="00FA6A54">
        <w:t>lientowi Poradni, dla którego ta po</w:t>
      </w:r>
      <w:r w:rsidR="001E761C" w:rsidRPr="00FA6A54">
        <w:t>rada była opracowywana</w:t>
      </w:r>
      <w:r w:rsidR="00DE075C">
        <w:t xml:space="preserve">. </w:t>
      </w:r>
      <w:r w:rsidR="00CA57C4">
        <w:t xml:space="preserve">Fakt osobistego odbioru opracowanej Porady </w:t>
      </w:r>
      <w:r w:rsidR="00A30117">
        <w:t xml:space="preserve">prawnej </w:t>
      </w:r>
      <w:r w:rsidR="00CA57C4">
        <w:t xml:space="preserve">w czasie dyżuru stacjonarnego Poradni Klient </w:t>
      </w:r>
      <w:r w:rsidR="00A30117">
        <w:t xml:space="preserve">Poradni </w:t>
      </w:r>
      <w:r w:rsidR="00CA57C4">
        <w:t>obowiązany jest potwierdzić poprzez podpisanie Oświadczenia o osobistym odbiorze Porady Prawnej</w:t>
      </w:r>
      <w:r w:rsidR="00DE075C">
        <w:t>, po uprzednim okazaniu Członkowi Poradni odbywającemu dyżur dokumentu umożliw</w:t>
      </w:r>
      <w:r w:rsidR="00DF669D">
        <w:t>i</w:t>
      </w:r>
      <w:r w:rsidR="000C5D08">
        <w:t>ającego weryfikację</w:t>
      </w:r>
      <w:r w:rsidR="00A273EC">
        <w:t xml:space="preserve"> t</w:t>
      </w:r>
      <w:r w:rsidR="00DE075C">
        <w:t>ożsamości</w:t>
      </w:r>
      <w:r w:rsidR="00A273EC">
        <w:t xml:space="preserve"> Klienta</w:t>
      </w:r>
      <w:r w:rsidR="00DE075C">
        <w:t xml:space="preserve">. </w:t>
      </w:r>
    </w:p>
    <w:p w14:paraId="0C16B5A3" w14:textId="27620F95" w:rsidR="00B7207F" w:rsidRDefault="002D6A4E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§ 2. Wszelką korespondencję mailową związaną z opracowywaniem </w:t>
      </w:r>
      <w:r w:rsidR="00B7207F">
        <w:rPr>
          <w:rFonts w:eastAsia="Calibri"/>
          <w:lang w:eastAsia="en-US"/>
        </w:rPr>
        <w:t>porady prawnej w ramach Poradni (w tym z nauczycielami akademickimi konsultującymi porady, Opiekunem Naukowym Poradni i p</w:t>
      </w:r>
      <w:r w:rsidR="00B7207F" w:rsidRPr="00B7207F">
        <w:rPr>
          <w:rFonts w:eastAsia="Calibri"/>
          <w:lang w:eastAsia="en-US"/>
        </w:rPr>
        <w:t>racownik</w:t>
      </w:r>
      <w:r w:rsidR="00B7207F">
        <w:rPr>
          <w:rFonts w:eastAsia="Calibri"/>
          <w:lang w:eastAsia="en-US"/>
        </w:rPr>
        <w:t>ami</w:t>
      </w:r>
      <w:r w:rsidR="00B7207F" w:rsidRPr="00B7207F">
        <w:rPr>
          <w:rFonts w:eastAsia="Calibri"/>
          <w:lang w:eastAsia="en-US"/>
        </w:rPr>
        <w:t xml:space="preserve"> obsługi administracyjno-biurowej Poradni</w:t>
      </w:r>
      <w:r w:rsidR="00B7207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Członek Poradni prowadzi tylko</w:t>
      </w:r>
      <w:r w:rsidR="003858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i</w:t>
      </w:r>
      <w:r w:rsidR="003858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wyłącznie za pośrednictwem uczelnianego maila studenckiego założonego mu na Uniwersytecie Wrocławskim w domenie @uwr.edu.pl.</w:t>
      </w:r>
      <w:r w:rsidR="00B7207F">
        <w:rPr>
          <w:rFonts w:eastAsia="Calibri"/>
          <w:lang w:eastAsia="en-US"/>
        </w:rPr>
        <w:t xml:space="preserve"> Członek Poradni nie może w tym celu wykorzystywać maila prywatnego. Obowiązany jest także podjąć wszelkie kroki celem zabezpieczenia przed dostępem jakichkolwiek osób opró</w:t>
      </w:r>
      <w:r w:rsidR="00C3555B">
        <w:rPr>
          <w:rFonts w:eastAsia="Calibri"/>
          <w:lang w:eastAsia="en-US"/>
        </w:rPr>
        <w:t>cz niego</w:t>
      </w:r>
      <w:r w:rsidR="00B7207F">
        <w:rPr>
          <w:rFonts w:eastAsia="Calibri"/>
          <w:lang w:eastAsia="en-US"/>
        </w:rPr>
        <w:t xml:space="preserve"> do sprzętu i plików, na których przygotowuje projekty porad (w tym </w:t>
      </w:r>
      <w:r w:rsidR="00C3555B">
        <w:rPr>
          <w:rFonts w:eastAsia="Calibri"/>
          <w:lang w:eastAsia="en-US"/>
        </w:rPr>
        <w:t xml:space="preserve">poprzez </w:t>
      </w:r>
      <w:r w:rsidR="00B7207F">
        <w:rPr>
          <w:rFonts w:eastAsia="Calibri"/>
          <w:lang w:eastAsia="en-US"/>
        </w:rPr>
        <w:t xml:space="preserve">chronienie </w:t>
      </w:r>
      <w:r w:rsidR="00C3555B">
        <w:rPr>
          <w:rFonts w:eastAsia="Calibri"/>
          <w:lang w:eastAsia="en-US"/>
        </w:rPr>
        <w:t xml:space="preserve">dostępu do nich </w:t>
      </w:r>
      <w:r w:rsidR="00B7207F">
        <w:rPr>
          <w:rFonts w:eastAsia="Calibri"/>
          <w:lang w:eastAsia="en-US"/>
        </w:rPr>
        <w:t xml:space="preserve">hasłem), a także wdrażać wszelkie niezbędne środki zabezpieczenia i zachowania w tajemnicy danych osobowych z którymi ma styczność przy opracowywaniu danej porady, </w:t>
      </w:r>
      <w:r w:rsidR="00F8373B">
        <w:rPr>
          <w:rFonts w:eastAsia="Calibri"/>
          <w:lang w:eastAsia="en-US"/>
        </w:rPr>
        <w:t>w tym wynikające z przepisów prawa, aktów wydanych przez Władze Uniwersytetu Wrocławskiego oraz Wydziału Prawa, Administracji i Ekonomii Uniwersytetu Wrocławskiego, niniejszego regulaminu, wytycznych Opiekuna Naukowego Poradni i innych wskazań tego Opiekuna.</w:t>
      </w:r>
    </w:p>
    <w:p w14:paraId="5E42E3A3" w14:textId="77777777" w:rsidR="00B7207F" w:rsidRPr="00FA6A54" w:rsidRDefault="00B7207F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14:paraId="4723D19C" w14:textId="77777777" w:rsidR="00401699" w:rsidRPr="00FA6A54" w:rsidRDefault="001C0DCE" w:rsidP="00FA6A54">
      <w:pPr>
        <w:spacing w:after="200" w:line="360" w:lineRule="auto"/>
        <w:jc w:val="both"/>
      </w:pPr>
      <w:r w:rsidRPr="00FA6A54">
        <w:lastRenderedPageBreak/>
        <w:t>Art. 1</w:t>
      </w:r>
      <w:r w:rsidR="00942E3B">
        <w:t>8</w:t>
      </w:r>
    </w:p>
    <w:p w14:paraId="14711155" w14:textId="28272D21" w:rsidR="001C0DCE" w:rsidRPr="00A207CA" w:rsidRDefault="001C0DCE" w:rsidP="00FA6A54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FA6A54">
        <w:t xml:space="preserve"> §1</w:t>
      </w:r>
      <w:r w:rsidR="00A30117">
        <w:t>.</w:t>
      </w:r>
      <w:r w:rsidR="00A207CA">
        <w:rPr>
          <w:rFonts w:eastAsia="Calibri"/>
          <w:b/>
          <w:lang w:eastAsia="en-US"/>
        </w:rPr>
        <w:t xml:space="preserve"> </w:t>
      </w:r>
      <w:r w:rsidR="00A207CA" w:rsidRPr="00CC06DB">
        <w:rPr>
          <w:rFonts w:eastAsia="Calibri"/>
          <w:lang w:eastAsia="en-US"/>
        </w:rPr>
        <w:t>C</w:t>
      </w:r>
      <w:r w:rsidRPr="00FA6A54">
        <w:t>złonek Poradni sporządza Poradę prawną w okresie nieprzekraczającym dwóch tygodni. Termin ten rozpoczyna bieg od dnia następnego po przyjęciu sprawy</w:t>
      </w:r>
      <w:r w:rsidR="00CA7195">
        <w:t xml:space="preserve"> celem opracowania porady prawnej dla</w:t>
      </w:r>
      <w:r w:rsidRPr="00FA6A54">
        <w:t xml:space="preserve"> Klien</w:t>
      </w:r>
      <w:r w:rsidR="00AD33CC" w:rsidRPr="00FA6A54">
        <w:t xml:space="preserve">ta Poradni </w:t>
      </w:r>
      <w:r w:rsidR="00C84A3C" w:rsidRPr="00FA6A54">
        <w:t xml:space="preserve">przez </w:t>
      </w:r>
      <w:r w:rsidR="00AD33CC" w:rsidRPr="00FA6A54">
        <w:t>Poradni</w:t>
      </w:r>
      <w:r w:rsidR="00C84A3C" w:rsidRPr="00FA6A54">
        <w:t>ę</w:t>
      </w:r>
      <w:r w:rsidR="00A207CA">
        <w:t>.</w:t>
      </w:r>
      <w:r w:rsidR="00AD33CC" w:rsidRPr="00FA6A54">
        <w:t xml:space="preserve"> </w:t>
      </w:r>
      <w:r w:rsidRPr="00FA6A54">
        <w:t xml:space="preserve">Jeżeli jednak Klient </w:t>
      </w:r>
      <w:r w:rsidR="00105583" w:rsidRPr="00FA6A54">
        <w:t>Poradni po wstępnej weryfikacji jego zgłoszenia</w:t>
      </w:r>
      <w:r w:rsidR="000B4942">
        <w:t xml:space="preserve"> (w tym formularza zgłoszenia sprawy do Uniwersyteckiej Poradni Prawnej)</w:t>
      </w:r>
      <w:r w:rsidR="00105583" w:rsidRPr="00FA6A54">
        <w:t xml:space="preserve"> </w:t>
      </w:r>
      <w:r w:rsidRPr="00FA6A54">
        <w:t xml:space="preserve">został </w:t>
      </w:r>
      <w:r w:rsidR="00A207CA">
        <w:t xml:space="preserve">w czasie dyżuru </w:t>
      </w:r>
      <w:r w:rsidR="00ED1F24" w:rsidRPr="00FA6A54">
        <w:t>albo po</w:t>
      </w:r>
      <w:r w:rsidR="00FB2E43">
        <w:t xml:space="preserve"> dokonaniu</w:t>
      </w:r>
      <w:r w:rsidR="00ED1F24" w:rsidRPr="00FA6A54">
        <w:t xml:space="preserve"> merytorycznej weryfikacji </w:t>
      </w:r>
      <w:r w:rsidR="00FB2E43">
        <w:t xml:space="preserve">jego </w:t>
      </w:r>
      <w:r w:rsidR="00ED1F24" w:rsidRPr="00FA6A54">
        <w:t xml:space="preserve">sprawy  poinformowany o konieczności </w:t>
      </w:r>
      <w:r w:rsidR="00FB2E43">
        <w:t xml:space="preserve">uzupełnienia zgłoszenia sprawy, w tym </w:t>
      </w:r>
      <w:r w:rsidR="00105583" w:rsidRPr="00FA6A54">
        <w:t>d</w:t>
      </w:r>
      <w:r w:rsidR="00A207CA">
        <w:t>ostarczenia osobiście</w:t>
      </w:r>
      <w:r w:rsidR="00FB2E43">
        <w:t xml:space="preserve"> kserokopii</w:t>
      </w:r>
      <w:r w:rsidR="00A207CA">
        <w:t xml:space="preserve"> lub </w:t>
      </w:r>
      <w:r w:rsidR="00517C11">
        <w:t>mailowo</w:t>
      </w:r>
      <w:r w:rsidR="00105583" w:rsidRPr="00FA6A54">
        <w:t xml:space="preserve"> skanów</w:t>
      </w:r>
      <w:r w:rsidRPr="00FA6A54">
        <w:t xml:space="preserve"> określonych dokumentów lub podania pewnych informacji, dwutygodniowy termin na sporządzenie Porady </w:t>
      </w:r>
      <w:r w:rsidR="00AE7697">
        <w:t xml:space="preserve">prawnej </w:t>
      </w:r>
      <w:r w:rsidRPr="00FA6A54">
        <w:t>rozpoczyna bieg począwszy od dnia, w k</w:t>
      </w:r>
      <w:r w:rsidR="00105583" w:rsidRPr="00FA6A54">
        <w:t xml:space="preserve">tórym Klient Poradni przesłał </w:t>
      </w:r>
      <w:r w:rsidR="00517C11">
        <w:t xml:space="preserve">na adres e-mail Poradni </w:t>
      </w:r>
      <w:r w:rsidR="00105583" w:rsidRPr="00FA6A54">
        <w:t xml:space="preserve">mail z podaniem wymaganych informacji lub skanami potrzebnych </w:t>
      </w:r>
      <w:r w:rsidRPr="00FA6A54">
        <w:t>dokumentów</w:t>
      </w:r>
      <w:r w:rsidR="00B81D02">
        <w:t xml:space="preserve">, </w:t>
      </w:r>
      <w:r w:rsidR="0054167C">
        <w:t xml:space="preserve">albo </w:t>
      </w:r>
      <w:r w:rsidR="00B81D02">
        <w:t>dostarczył ich kopie do siedziby Poradni w terminach jej dyżurów</w:t>
      </w:r>
      <w:r w:rsidR="00105583" w:rsidRPr="00FA6A54">
        <w:t>.</w:t>
      </w:r>
      <w:r w:rsidRPr="00FA6A54">
        <w:t xml:space="preserve"> W przypadku, gdyby Klient Poradni nie dostarczył wymaganych </w:t>
      </w:r>
      <w:r w:rsidR="00ED1F24" w:rsidRPr="00FA6A54">
        <w:t xml:space="preserve">informacji lub </w:t>
      </w:r>
      <w:r w:rsidR="00272471">
        <w:t xml:space="preserve">kopii bądź </w:t>
      </w:r>
      <w:r w:rsidR="00ED1F24" w:rsidRPr="00FA6A54">
        <w:t>skanów</w:t>
      </w:r>
      <w:r w:rsidRPr="00FA6A54">
        <w:t xml:space="preserve"> dokumentów</w:t>
      </w:r>
      <w:r w:rsidR="00ED1F24" w:rsidRPr="00FA6A54">
        <w:t xml:space="preserve"> w wyznaczonym mu na to terminie</w:t>
      </w:r>
      <w:r w:rsidRPr="00FA6A54">
        <w:t>, nie dłuższym niż siedem dni, Porada nie zosta</w:t>
      </w:r>
      <w:r w:rsidR="00C3555B">
        <w:t xml:space="preserve">nie Klientowi Poradni udzielona i następuje odmowa przyjęcia sprawy lub </w:t>
      </w:r>
      <w:r w:rsidRPr="00FA6A54">
        <w:t>sprawa podlega umorzeniu</w:t>
      </w:r>
      <w:r w:rsidR="00C3555B">
        <w:t xml:space="preserve"> (zależnie od tego, na jakim etapie wskazana została w opisany powyżej sposób potrzeba uzupełnienia przez Klienta Poradni informacji lub dokumentacji sprawy)</w:t>
      </w:r>
      <w:r w:rsidRPr="00FA6A54">
        <w:t>.</w:t>
      </w:r>
    </w:p>
    <w:p w14:paraId="318A1DD6" w14:textId="77777777" w:rsidR="00385864" w:rsidRDefault="00385864" w:rsidP="00FA6A54">
      <w:pPr>
        <w:spacing w:after="200" w:line="360" w:lineRule="auto"/>
        <w:jc w:val="both"/>
      </w:pPr>
    </w:p>
    <w:p w14:paraId="70B5AD6F" w14:textId="45164559" w:rsidR="00517C11" w:rsidRDefault="001C0DCE" w:rsidP="00FA6A54">
      <w:pPr>
        <w:spacing w:after="200" w:line="360" w:lineRule="auto"/>
        <w:jc w:val="both"/>
      </w:pPr>
      <w:r w:rsidRPr="00FA6A54">
        <w:t>§ 2</w:t>
      </w:r>
      <w:r w:rsidR="00A30117">
        <w:t>.</w:t>
      </w:r>
      <w:r w:rsidRPr="00FA6A54">
        <w:t xml:space="preserve"> Jeżeli sprawa jest szczególnie skomplikowana lub z innych ważnych przyczyn termin na sporządzenie Por</w:t>
      </w:r>
      <w:r w:rsidR="00517C11">
        <w:t>ady prawnej wynikający z art. 18</w:t>
      </w:r>
      <w:r w:rsidRPr="00FA6A54">
        <w:t xml:space="preserve"> §</w:t>
      </w:r>
      <w:r w:rsidR="005E0321" w:rsidRPr="00FA6A54">
        <w:t xml:space="preserve"> </w:t>
      </w:r>
      <w:r w:rsidRPr="00FA6A54">
        <w:t>1 niniejszego regulaminu</w:t>
      </w:r>
      <w:r w:rsidRPr="00FA6A54">
        <w:rPr>
          <w:rFonts w:eastAsia="Calibri"/>
          <w:b/>
          <w:lang w:eastAsia="en-US"/>
        </w:rPr>
        <w:t xml:space="preserve"> </w:t>
      </w:r>
      <w:r w:rsidRPr="00FA6A54">
        <w:t>może ulec wydłużeniu o okres nieprzekr</w:t>
      </w:r>
      <w:r w:rsidR="00517C11">
        <w:t xml:space="preserve">aczający dalszych dwóch tygodni. Zaistnienie takiej sytuacji wymagającej wskazanego przedłużenia czasu na opracowanie porady prawnej Członek Poradni opracowujący daną poradę zgłasza Opiekunowi Naukowemu Poradni wraz z uzasadnieniem takiego przedłużenia, a po uzyskaniu zgody tego Opiekuna na takie przedłużenie czasu opracowywania porady, przekazuje niezwłocznie mailowo informację w tej kwestii </w:t>
      </w:r>
      <w:r w:rsidR="00083CFD" w:rsidRPr="00083CFD">
        <w:t>pracownik</w:t>
      </w:r>
      <w:r w:rsidR="00083CFD">
        <w:t>owi</w:t>
      </w:r>
      <w:r w:rsidR="00083CFD" w:rsidRPr="00083CFD">
        <w:t xml:space="preserve"> obsługi administracyjno-biurowej Poradni</w:t>
      </w:r>
      <w:r w:rsidR="00531D12">
        <w:t xml:space="preserve">. W takim przypadku </w:t>
      </w:r>
      <w:r w:rsidR="00531D12" w:rsidRPr="00531D12">
        <w:t>pracownik obsługi administracyjno-biurowej Poradni</w:t>
      </w:r>
      <w:r w:rsidR="00531D12">
        <w:t xml:space="preserve"> potwierdza zgodę na przedłużenie terminu na przygotowanie porady prawnej u Opiekuna Naukowego Poradni, a po uzyskaniu tego potwierdzenia informuje mailowo</w:t>
      </w:r>
      <w:r w:rsidR="00AC7FC9">
        <w:t xml:space="preserve"> lub telefonicznie </w:t>
      </w:r>
      <w:r w:rsidR="00531D12">
        <w:t>Klienta Poradni o tym, o ile termin na opracowanie porady prawnej dla tego Klienta Poradni został przedłużony.</w:t>
      </w:r>
    </w:p>
    <w:p w14:paraId="04CB668D" w14:textId="77777777" w:rsidR="00517C11" w:rsidRDefault="00517C11" w:rsidP="00FA6A54">
      <w:pPr>
        <w:spacing w:after="200" w:line="360" w:lineRule="auto"/>
        <w:jc w:val="both"/>
      </w:pPr>
    </w:p>
    <w:p w14:paraId="5CE79AC0" w14:textId="4C1504CA" w:rsidR="00A207CA" w:rsidRPr="006D58C7" w:rsidRDefault="001C0DCE" w:rsidP="00FA6A54">
      <w:pPr>
        <w:spacing w:after="200" w:line="360" w:lineRule="auto"/>
        <w:jc w:val="both"/>
      </w:pPr>
      <w:r w:rsidRPr="00FA6A54">
        <w:lastRenderedPageBreak/>
        <w:t>§ 3</w:t>
      </w:r>
      <w:r w:rsidR="00A30117">
        <w:t>.</w:t>
      </w:r>
      <w:r w:rsidR="00A207CA">
        <w:rPr>
          <w:rFonts w:eastAsia="Calibri"/>
          <w:lang w:eastAsia="en-US"/>
        </w:rPr>
        <w:t xml:space="preserve"> </w:t>
      </w:r>
      <w:r w:rsidRPr="00FA6A54">
        <w:t>W szczególnie uzasadnionych przypadkach</w:t>
      </w:r>
      <w:r w:rsidR="005525A3" w:rsidRPr="00FA6A54">
        <w:t xml:space="preserve"> także</w:t>
      </w:r>
      <w:r w:rsidRPr="00FA6A54">
        <w:t xml:space="preserve"> czas na sporządzenie P</w:t>
      </w:r>
      <w:r w:rsidR="00401699" w:rsidRPr="00FA6A54">
        <w:t>orady prawnej wskazany w art. 1</w:t>
      </w:r>
      <w:r w:rsidR="00531D12">
        <w:t>8</w:t>
      </w:r>
      <w:r w:rsidRPr="00FA6A54">
        <w:t xml:space="preserve"> §</w:t>
      </w:r>
      <w:r w:rsidR="005525A3" w:rsidRPr="00FA6A54">
        <w:t xml:space="preserve"> </w:t>
      </w:r>
      <w:r w:rsidRPr="00FA6A54">
        <w:t xml:space="preserve">2 niniejszego </w:t>
      </w:r>
      <w:r w:rsidR="009215C0">
        <w:t>regulaminu może ulec dalszemu prze</w:t>
      </w:r>
      <w:r w:rsidRPr="00FA6A54">
        <w:t>dłużeniu,</w:t>
      </w:r>
      <w:r w:rsidR="009215C0">
        <w:t xml:space="preserve"> przy zachowaniu procedury w tym zakresie (w tym dotyczącej uzyskiwania zgody na takie przedłużenie i informowania o nim) opisanej w art. 18 § 2 niniejszego regulaminu</w:t>
      </w:r>
      <w:r w:rsidR="00A207CA">
        <w:t>.</w:t>
      </w:r>
    </w:p>
    <w:p w14:paraId="7DF2A22B" w14:textId="26116DED" w:rsidR="00A207CA" w:rsidRDefault="009215C0" w:rsidP="00FA6A54">
      <w:pPr>
        <w:spacing w:after="200" w:line="360" w:lineRule="auto"/>
        <w:jc w:val="both"/>
      </w:pPr>
      <w:r>
        <w:t>§ 4</w:t>
      </w:r>
      <w:r w:rsidR="00A30117">
        <w:t>.</w:t>
      </w:r>
      <w:r w:rsidR="00A207CA">
        <w:t xml:space="preserve"> </w:t>
      </w:r>
      <w:r>
        <w:t xml:space="preserve">W przypadku uznania przez </w:t>
      </w:r>
      <w:r w:rsidR="001C0DCE" w:rsidRPr="00FA6A54">
        <w:t xml:space="preserve">Opiekuna Naukowego Poradni, że </w:t>
      </w:r>
      <w:r>
        <w:t xml:space="preserve">wniosek Członka Poradni o przedłużenie czasu na przygotowanie porady zgłoszony na podstawie art. 18 § 2 lub 3 niniejszego regulaminu nie znajduje </w:t>
      </w:r>
      <w:r w:rsidR="001C0DCE" w:rsidRPr="00FA6A54">
        <w:t>uzasadnionych podstaw, Członek Poradni prowadzący sprawę obowiązany jest niezwłocznie, nie później niż w ciąg</w:t>
      </w:r>
      <w:r w:rsidR="00E44856" w:rsidRPr="00FA6A54">
        <w:t xml:space="preserve">u trzech dni, ukończyć Poradę, uzyskać jej akceptację </w:t>
      </w:r>
      <w:r w:rsidR="00994ABF">
        <w:t>ze strony właściwego nauczyciela akademickiego</w:t>
      </w:r>
      <w:r w:rsidR="00994ABF" w:rsidRPr="00994ABF">
        <w:t xml:space="preserve"> konsultując</w:t>
      </w:r>
      <w:r w:rsidR="00994ABF">
        <w:t xml:space="preserve">ego poradę </w:t>
      </w:r>
      <w:r w:rsidR="00E44856" w:rsidRPr="00FA6A54">
        <w:t>i przesłać poradę na adres mailowy poradni z inform</w:t>
      </w:r>
      <w:r w:rsidR="00994ABF">
        <w:t xml:space="preserve">acją dla </w:t>
      </w:r>
      <w:r w:rsidR="00784943">
        <w:t>p</w:t>
      </w:r>
      <w:r w:rsidR="00994ABF" w:rsidRPr="00994ABF">
        <w:t>racownik</w:t>
      </w:r>
      <w:r w:rsidR="00784943">
        <w:t>a</w:t>
      </w:r>
      <w:r w:rsidR="00994ABF" w:rsidRPr="00994ABF">
        <w:t xml:space="preserve"> obsługi administracyjno-biurowej Poradni</w:t>
      </w:r>
      <w:r w:rsidR="00E44856" w:rsidRPr="00FA6A54">
        <w:t xml:space="preserve">, że porada jest gotowa </w:t>
      </w:r>
      <w:r w:rsidR="00A207CA">
        <w:t>oddania jej</w:t>
      </w:r>
      <w:r w:rsidR="00E44856" w:rsidRPr="00FA6A54">
        <w:t xml:space="preserve"> Klientowi Poradni, dla którego była opracowywana.</w:t>
      </w:r>
      <w:r w:rsidR="001C0DCE" w:rsidRPr="00FA6A54">
        <w:t xml:space="preserve">  </w:t>
      </w:r>
    </w:p>
    <w:p w14:paraId="4E2F962A" w14:textId="4D5BF793" w:rsidR="006938C4" w:rsidRPr="00FA6A54" w:rsidRDefault="00994ABF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§ 5</w:t>
      </w:r>
      <w:r w:rsidR="00A207CA">
        <w:t xml:space="preserve"> </w:t>
      </w:r>
      <w:r w:rsidR="006938C4" w:rsidRPr="006938C4">
        <w:t xml:space="preserve">Ze względu na zasady działania Poradni i przyjęte w związku z tym terminy na udzielenie porad, Poradnia nie udziela porad w sprawach, w których biegnie termin na dokonanie czynności np. procesowej, bądź w przewidywanym czasie udzielania porady (ustalanym zgodnie z powyżej podanymi zasadami) mijałby inny termin (np. prawa materialnego).  </w:t>
      </w:r>
    </w:p>
    <w:p w14:paraId="12A0B1DC" w14:textId="5C300257" w:rsidR="001C0DCE" w:rsidRDefault="00A273EC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Art. 19 </w:t>
      </w:r>
    </w:p>
    <w:p w14:paraId="38D6B6D9" w14:textId="60C422EE" w:rsidR="00A273EC" w:rsidRDefault="006D58C7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§ 1 </w:t>
      </w:r>
      <w:r w:rsidR="00A273EC">
        <w:rPr>
          <w:rFonts w:eastAsia="Calibri"/>
          <w:lang w:eastAsia="en-US"/>
        </w:rPr>
        <w:t>Dokumentację zgromadzoną w trakcie trwania dyżuru sta</w:t>
      </w:r>
      <w:r>
        <w:rPr>
          <w:rFonts w:eastAsia="Calibri"/>
          <w:lang w:eastAsia="en-US"/>
        </w:rPr>
        <w:t>cjonarnego (Formularze zgłoszenia</w:t>
      </w:r>
      <w:r w:rsidR="00A273EC">
        <w:rPr>
          <w:rFonts w:eastAsia="Calibri"/>
          <w:lang w:eastAsia="en-US"/>
        </w:rPr>
        <w:t xml:space="preserve"> spraw oraz kserokopie dokumentów dostarczonych przez Klientów</w:t>
      </w:r>
      <w:r>
        <w:rPr>
          <w:rFonts w:eastAsia="Calibri"/>
          <w:lang w:eastAsia="en-US"/>
        </w:rPr>
        <w:t>, oświadczenia o odbiorze porad</w:t>
      </w:r>
      <w:r w:rsidR="00A273EC">
        <w:rPr>
          <w:rFonts w:eastAsia="Calibri"/>
          <w:lang w:eastAsia="en-US"/>
        </w:rPr>
        <w:t xml:space="preserve">), Członkowie Poradni zobowiązani są dostarczyć niezwłocznie po zakończeniu </w:t>
      </w:r>
      <w:r>
        <w:rPr>
          <w:rFonts w:eastAsia="Calibri"/>
          <w:lang w:eastAsia="en-US"/>
        </w:rPr>
        <w:t xml:space="preserve">każdego </w:t>
      </w:r>
      <w:r w:rsidR="00A273EC">
        <w:rPr>
          <w:rFonts w:eastAsia="Calibri"/>
          <w:lang w:eastAsia="en-US"/>
        </w:rPr>
        <w:t>dyżuru w miejsce wskazane przez Pracownika obsługi administracyjno-biurowej Poradni</w:t>
      </w:r>
      <w:r>
        <w:rPr>
          <w:rFonts w:eastAsia="Calibri"/>
          <w:lang w:eastAsia="en-US"/>
        </w:rPr>
        <w:t xml:space="preserve"> temuż Pracownikowi</w:t>
      </w:r>
      <w:r w:rsidR="00A273EC">
        <w:rPr>
          <w:rFonts w:eastAsia="Calibri"/>
          <w:lang w:eastAsia="en-US"/>
        </w:rPr>
        <w:t>. Dokumenty każdej z przyjętych podczas dyżuru spraw powinny zostać dostarczone w zamkniętych kopertach dostępnych w siedzibie Poradni, opatrzonych datą dyżuru oraz nazwiskiem Członka Poradni przyjmującego sprawę. Pracownik obsługi administracyjno-biurowej Poradni weryfikuje kompletność dostarczonego formularza, rejestruje sprawę w rejestrze spraw Poradni oraz udostępnia Członkowi Poradni</w:t>
      </w:r>
      <w:r>
        <w:rPr>
          <w:rFonts w:eastAsia="Calibri"/>
          <w:lang w:eastAsia="en-US"/>
        </w:rPr>
        <w:t xml:space="preserve"> przygotowującemu poradę w danej sprawie</w:t>
      </w:r>
      <w:r w:rsidR="00A273EC">
        <w:rPr>
          <w:rFonts w:eastAsia="Calibri"/>
          <w:lang w:eastAsia="en-US"/>
        </w:rPr>
        <w:t xml:space="preserve"> najp</w:t>
      </w:r>
      <w:r>
        <w:rPr>
          <w:rFonts w:eastAsia="Calibri"/>
          <w:lang w:eastAsia="en-US"/>
        </w:rPr>
        <w:t>óźniej w kolejnym dniu roboczym</w:t>
      </w:r>
      <w:r w:rsidR="00A273EC">
        <w:rPr>
          <w:rFonts w:eastAsia="Calibri"/>
          <w:lang w:eastAsia="en-US"/>
        </w:rPr>
        <w:t xml:space="preserve"> elektroniczną wersj</w:t>
      </w:r>
      <w:r>
        <w:rPr>
          <w:rFonts w:eastAsia="Calibri"/>
          <w:lang w:eastAsia="en-US"/>
        </w:rPr>
        <w:t>ę dokumentacji</w:t>
      </w:r>
      <w:r w:rsidR="00A273EC">
        <w:rPr>
          <w:rFonts w:eastAsia="Calibri"/>
          <w:lang w:eastAsia="en-US"/>
        </w:rPr>
        <w:t xml:space="preserve"> do opracowania </w:t>
      </w:r>
      <w:r>
        <w:rPr>
          <w:rFonts w:eastAsia="Calibri"/>
          <w:lang w:eastAsia="en-US"/>
        </w:rPr>
        <w:t xml:space="preserve">danej </w:t>
      </w:r>
      <w:r w:rsidR="00A273EC">
        <w:rPr>
          <w:rFonts w:eastAsia="Calibri"/>
          <w:lang w:eastAsia="en-US"/>
        </w:rPr>
        <w:t>Porady</w:t>
      </w:r>
      <w:r>
        <w:rPr>
          <w:rFonts w:eastAsia="Calibri"/>
          <w:lang w:eastAsia="en-US"/>
        </w:rPr>
        <w:t xml:space="preserve"> w danej sprawie</w:t>
      </w:r>
      <w:r w:rsidR="00A273EC">
        <w:rPr>
          <w:rFonts w:eastAsia="Calibri"/>
          <w:lang w:eastAsia="en-US"/>
        </w:rPr>
        <w:t>. Jeśli w ramach jednego dyżuru stacjonarnego przyjęto</w:t>
      </w:r>
      <w:r>
        <w:rPr>
          <w:rFonts w:eastAsia="Calibri"/>
          <w:lang w:eastAsia="en-US"/>
        </w:rPr>
        <w:t xml:space="preserve"> by</w:t>
      </w:r>
      <w:r w:rsidR="00A273EC">
        <w:rPr>
          <w:rFonts w:eastAsia="Calibri"/>
          <w:lang w:eastAsia="en-US"/>
        </w:rPr>
        <w:t xml:space="preserve"> taką liczbę Porad do opracowania, że zostałaby naruszona zasada wynikającą z art. 15 § 2 niniejszego regulaminu, sprawy, których opracowania ze względu na powyższą zasadę nie mogą podjąć się Członkowie Poradni </w:t>
      </w:r>
      <w:r w:rsidR="00A273EC">
        <w:rPr>
          <w:rFonts w:eastAsia="Calibri"/>
          <w:lang w:eastAsia="en-US"/>
        </w:rPr>
        <w:lastRenderedPageBreak/>
        <w:t>działający w sekcji dyżurów stacjonarnych są przydzielane do opracowania przez Pracownika obsługi administracyjno-</w:t>
      </w:r>
      <w:r>
        <w:rPr>
          <w:rFonts w:eastAsia="Calibri"/>
          <w:lang w:eastAsia="en-US"/>
        </w:rPr>
        <w:t>biurowej Poradni innym</w:t>
      </w:r>
      <w:r w:rsidR="00A273EC">
        <w:rPr>
          <w:rFonts w:eastAsia="Calibri"/>
          <w:lang w:eastAsia="en-US"/>
        </w:rPr>
        <w:t xml:space="preserve"> Członkom</w:t>
      </w:r>
      <w:r>
        <w:rPr>
          <w:rFonts w:eastAsia="Calibri"/>
          <w:lang w:eastAsia="en-US"/>
        </w:rPr>
        <w:t xml:space="preserve"> Poradni</w:t>
      </w:r>
      <w:r w:rsidR="00A273EC">
        <w:rPr>
          <w:rFonts w:eastAsia="Calibri"/>
          <w:lang w:eastAsia="en-US"/>
        </w:rPr>
        <w:t>.</w:t>
      </w:r>
    </w:p>
    <w:p w14:paraId="2BBF7EAB" w14:textId="5FA9934F" w:rsidR="006D58C7" w:rsidRPr="006D58C7" w:rsidRDefault="006D58C7" w:rsidP="006D58C7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§ 2 Wskazany powyżej w art. 19 § 1 wymóg dostarczania</w:t>
      </w:r>
      <w:r w:rsidRPr="006D58C7">
        <w:rPr>
          <w:rFonts w:eastAsia="Calibri"/>
          <w:lang w:eastAsia="en-US"/>
        </w:rPr>
        <w:t xml:space="preserve"> niezwłocznie po zakończeniu każdego dyżuru w miejsce wskazane przez Pracownika obsługi administracyjno-biurowej Poradni temuż Pracownikowi</w:t>
      </w:r>
      <w:r>
        <w:rPr>
          <w:rFonts w:eastAsia="Calibri"/>
          <w:lang w:eastAsia="en-US"/>
        </w:rPr>
        <w:t xml:space="preserve"> dokumentów</w:t>
      </w:r>
      <w:r w:rsidRPr="006D58C7">
        <w:rPr>
          <w:rFonts w:eastAsia="Calibri"/>
          <w:lang w:eastAsia="en-US"/>
        </w:rPr>
        <w:t xml:space="preserve"> w zamkniętych kopertach dostępnych w siedzibie Poradni, opatrzonych datą dyżuru oraz nazwiskiem Człon</w:t>
      </w:r>
      <w:r>
        <w:rPr>
          <w:rFonts w:eastAsia="Calibri"/>
          <w:lang w:eastAsia="en-US"/>
        </w:rPr>
        <w:t xml:space="preserve">ka Poradni przyjmującego sprawę, dotyczy także przypadków, kiedy Klient Poradni, którego sprawa już wcześniej została przyjęta do opracowania Porady w ramach Poradni, po wezwaniu doniósł kserokopie wymaganych do opracowania porady w jego sprawie pism i dokumentów. </w:t>
      </w:r>
      <w:r w:rsidR="00BE7064">
        <w:rPr>
          <w:rFonts w:eastAsia="Calibri"/>
          <w:lang w:eastAsia="en-US"/>
        </w:rPr>
        <w:t xml:space="preserve">Członek Poradni obowiązany jest wówczas również wylegitymować Klienta Poradni i odnotować jego imię i nazwisko, wskazując, że sprawy tej osoby przyjęta dokumentacja dotyczy. </w:t>
      </w:r>
    </w:p>
    <w:p w14:paraId="5D209EF9" w14:textId="77777777" w:rsidR="00CA57C4" w:rsidRPr="00FA6A54" w:rsidRDefault="00CA57C4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14:paraId="39D40E47" w14:textId="77777777" w:rsidR="007F3DC1" w:rsidRPr="00FA6A54" w:rsidRDefault="007F3DC1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Rozdział III</w:t>
      </w:r>
    </w:p>
    <w:p w14:paraId="17348CF7" w14:textId="77777777" w:rsidR="007F3DC1" w:rsidRPr="00FA6A54" w:rsidRDefault="007F3DC1" w:rsidP="00FA6A54">
      <w:pPr>
        <w:pStyle w:val="Nagwek1"/>
        <w:spacing w:line="360" w:lineRule="auto"/>
        <w:jc w:val="center"/>
        <w:rPr>
          <w:rFonts w:eastAsia="Calibri"/>
          <w:lang w:eastAsia="en-US"/>
        </w:rPr>
      </w:pPr>
      <w:r w:rsidRPr="00FA6A54">
        <w:t>Odmowa przyjęcia bądź umarzanie spraw</w:t>
      </w:r>
    </w:p>
    <w:p w14:paraId="5610AB08" w14:textId="25F62C5D" w:rsidR="007F3DC1" w:rsidRPr="00FA6A54" w:rsidRDefault="006D58C7" w:rsidP="00FA6A54">
      <w:pPr>
        <w:spacing w:after="200" w:line="360" w:lineRule="auto"/>
        <w:jc w:val="both"/>
      </w:pPr>
      <w:r>
        <w:t>Art. 20</w:t>
      </w:r>
    </w:p>
    <w:p w14:paraId="587E40CD" w14:textId="77777777" w:rsidR="007F3DC1" w:rsidRPr="00FA6A54" w:rsidRDefault="007F3DC1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 § 1.</w:t>
      </w:r>
      <w:r w:rsidRPr="00FA6A54">
        <w:rPr>
          <w:rFonts w:eastAsia="Calibri"/>
          <w:lang w:eastAsia="en-US"/>
        </w:rPr>
        <w:t xml:space="preserve"> </w:t>
      </w:r>
      <w:r w:rsidR="00994ABF">
        <w:rPr>
          <w:rFonts w:eastAsia="Calibri"/>
          <w:lang w:eastAsia="en-US"/>
        </w:rPr>
        <w:t>Poradnia</w:t>
      </w:r>
      <w:r w:rsidRPr="00FA6A54">
        <w:t xml:space="preserve"> odmawia przyjęcia sprawy</w:t>
      </w:r>
      <w:r w:rsidR="00994ABF">
        <w:t xml:space="preserve"> do opracowania porady prawnej</w:t>
      </w:r>
      <w:r w:rsidRPr="00FA6A54">
        <w:t>, gdy:</w:t>
      </w:r>
    </w:p>
    <w:p w14:paraId="7E88CBB7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oczekuje uzyskania porady niezwiązanej z prawem,</w:t>
      </w:r>
    </w:p>
    <w:p w14:paraId="60FC241D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otrzymał w danym semestrze dwie Porady prawne i nie zachodzą szczególne okoliczności uzasadniające zwiększenie ilości spraw przyjmowanych od tego Klienta,</w:t>
      </w:r>
    </w:p>
    <w:p w14:paraId="44025775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regularnie zgłasza się do Poradni z tym samym problemem pomimo uzyskania Porady prawnej w tej sprawie,</w:t>
      </w:r>
    </w:p>
    <w:p w14:paraId="28E20510" w14:textId="57C4DAF2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 xml:space="preserve">Zachodzą uzasadnione wątpliwości co do stanu faktycznego podanego przez Klienta Poradni lub jest on niewystarczający do udzielenia porady i nie został przez Klienta uzupełniony </w:t>
      </w:r>
      <w:r w:rsidR="00994ABF">
        <w:rPr>
          <w:rFonts w:ascii="Times New Roman" w:hAnsi="Times New Roman"/>
          <w:sz w:val="24"/>
          <w:szCs w:val="24"/>
        </w:rPr>
        <w:t>(poprzez p</w:t>
      </w:r>
      <w:r w:rsidR="00BE7064">
        <w:rPr>
          <w:rFonts w:ascii="Times New Roman" w:hAnsi="Times New Roman"/>
          <w:sz w:val="24"/>
          <w:szCs w:val="24"/>
        </w:rPr>
        <w:t>odanie wymaganych informacji albo dostarczenie kserokopii lub</w:t>
      </w:r>
      <w:r w:rsidR="00994ABF">
        <w:rPr>
          <w:rFonts w:ascii="Times New Roman" w:hAnsi="Times New Roman"/>
          <w:sz w:val="24"/>
          <w:szCs w:val="24"/>
        </w:rPr>
        <w:t xml:space="preserve"> przesłanie skanów wymaganych dokumentów) </w:t>
      </w:r>
      <w:r w:rsidRPr="00FA6A54">
        <w:rPr>
          <w:rFonts w:ascii="Times New Roman" w:hAnsi="Times New Roman"/>
          <w:sz w:val="24"/>
          <w:szCs w:val="24"/>
        </w:rPr>
        <w:t>w terminie wyznaczonym zgodnie z niniejszym regulaminem,</w:t>
      </w:r>
    </w:p>
    <w:p w14:paraId="01E8FD53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lastRenderedPageBreak/>
        <w:t>Z okoliczności sprawy wynika, że Klienta Poradni stać jest na skorzystanie z odpłatnej, profesjonalnej pomocy prawnej,</w:t>
      </w:r>
    </w:p>
    <w:p w14:paraId="624B09B4" w14:textId="26665199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 xml:space="preserve">Udzielenie Porady prawnej pozostawałoby w sprzeczności z niniejszym </w:t>
      </w:r>
      <w:r w:rsidR="00A207CA" w:rsidRPr="00FA6A54">
        <w:rPr>
          <w:rFonts w:ascii="Times New Roman" w:hAnsi="Times New Roman"/>
          <w:sz w:val="24"/>
          <w:szCs w:val="24"/>
        </w:rPr>
        <w:t>regulaminem, lub</w:t>
      </w:r>
      <w:r w:rsidRPr="00FA6A54">
        <w:rPr>
          <w:rFonts w:ascii="Times New Roman" w:hAnsi="Times New Roman"/>
          <w:sz w:val="24"/>
          <w:szCs w:val="24"/>
        </w:rPr>
        <w:t xml:space="preserve"> zasadami funkcjonowania Poradni, </w:t>
      </w:r>
    </w:p>
    <w:p w14:paraId="73C03334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Zachodzi konflikt interesów,</w:t>
      </w:r>
    </w:p>
    <w:p w14:paraId="2F79498D" w14:textId="77777777" w:rsidR="00AA118A" w:rsidRPr="00FA6A54" w:rsidRDefault="00AA118A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Sprawa związana jest z rozpoczynaniem lub prowadzeniem działalności gospodarczej,</w:t>
      </w:r>
    </w:p>
    <w:p w14:paraId="5B078335" w14:textId="77777777" w:rsidR="007F3DC1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Przyjęcie sprawy lub udzielenie porady w danej kwestii byłoby niezgodne z prawem, zasadami współżycia społecznego bądź niedopuszczalne ze względó</w:t>
      </w:r>
      <w:r w:rsidR="00994ABF">
        <w:rPr>
          <w:rFonts w:ascii="Times New Roman" w:hAnsi="Times New Roman"/>
          <w:sz w:val="24"/>
          <w:szCs w:val="24"/>
        </w:rPr>
        <w:t>w moralnych lub etycznych,</w:t>
      </w:r>
    </w:p>
    <w:p w14:paraId="4A41720D" w14:textId="77777777" w:rsidR="00994ABF" w:rsidRPr="00FA6A54" w:rsidRDefault="00994ABF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jest możliwości udzielenia porady prawnej w danej sprawie z przyczyn organizacyjnych leżących po stronie Poradni</w:t>
      </w:r>
      <w:r w:rsidR="00613D76">
        <w:rPr>
          <w:rFonts w:ascii="Times New Roman" w:hAnsi="Times New Roman"/>
          <w:sz w:val="24"/>
          <w:szCs w:val="24"/>
        </w:rPr>
        <w:t xml:space="preserve"> lub z innych istotnych przyczyn</w:t>
      </w:r>
      <w:r>
        <w:rPr>
          <w:rFonts w:ascii="Times New Roman" w:hAnsi="Times New Roman"/>
          <w:sz w:val="24"/>
          <w:szCs w:val="24"/>
        </w:rPr>
        <w:t>.</w:t>
      </w:r>
    </w:p>
    <w:p w14:paraId="4BC148D8" w14:textId="77777777" w:rsidR="007F3DC1" w:rsidRPr="00FA6A54" w:rsidRDefault="007F3DC1" w:rsidP="00FA6A5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314864" w14:textId="1F3316B4" w:rsidR="00A207CA" w:rsidRDefault="007F3DC1" w:rsidP="00E40D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§ 2</w:t>
      </w:r>
      <w:r w:rsidR="00A207CA">
        <w:rPr>
          <w:rFonts w:ascii="Times New Roman" w:hAnsi="Times New Roman"/>
          <w:sz w:val="24"/>
          <w:szCs w:val="24"/>
        </w:rPr>
        <w:t xml:space="preserve"> </w:t>
      </w:r>
      <w:r w:rsidRPr="00FA6A54">
        <w:rPr>
          <w:rFonts w:ascii="Times New Roman" w:hAnsi="Times New Roman"/>
          <w:sz w:val="24"/>
          <w:szCs w:val="24"/>
        </w:rPr>
        <w:t>Odmowa przyjęcia sprawy</w:t>
      </w:r>
      <w:r w:rsidR="00994ABF">
        <w:rPr>
          <w:rFonts w:ascii="Times New Roman" w:hAnsi="Times New Roman"/>
          <w:sz w:val="24"/>
          <w:szCs w:val="24"/>
        </w:rPr>
        <w:t>, o której mowa w art.</w:t>
      </w:r>
      <w:r w:rsidRPr="00FA6A54">
        <w:rPr>
          <w:rFonts w:ascii="Times New Roman" w:hAnsi="Times New Roman"/>
          <w:sz w:val="24"/>
          <w:szCs w:val="24"/>
        </w:rPr>
        <w:t xml:space="preserve"> </w:t>
      </w:r>
      <w:r w:rsidR="00BE7064">
        <w:rPr>
          <w:rFonts w:ascii="Times New Roman" w:hAnsi="Times New Roman"/>
          <w:sz w:val="24"/>
          <w:szCs w:val="24"/>
        </w:rPr>
        <w:t>20</w:t>
      </w:r>
      <w:r w:rsidR="00994ABF">
        <w:rPr>
          <w:rFonts w:ascii="Times New Roman" w:hAnsi="Times New Roman"/>
          <w:sz w:val="24"/>
          <w:szCs w:val="24"/>
        </w:rPr>
        <w:t xml:space="preserve"> § 1 niniejszego regulaminu, następuje na podstawie decyzji w tej kwestii Opiekuna Naukowego Poradni, na wniosek p</w:t>
      </w:r>
      <w:r w:rsidR="00994ABF" w:rsidRPr="00994ABF">
        <w:rPr>
          <w:rFonts w:ascii="Times New Roman" w:hAnsi="Times New Roman"/>
          <w:sz w:val="24"/>
          <w:szCs w:val="24"/>
        </w:rPr>
        <w:t>racownik</w:t>
      </w:r>
      <w:r w:rsidR="00994ABF">
        <w:rPr>
          <w:rFonts w:ascii="Times New Roman" w:hAnsi="Times New Roman"/>
          <w:sz w:val="24"/>
          <w:szCs w:val="24"/>
        </w:rPr>
        <w:t>a</w:t>
      </w:r>
      <w:r w:rsidR="00994ABF" w:rsidRPr="00994ABF">
        <w:rPr>
          <w:rFonts w:ascii="Times New Roman" w:hAnsi="Times New Roman"/>
          <w:sz w:val="24"/>
          <w:szCs w:val="24"/>
        </w:rPr>
        <w:t xml:space="preserve"> obsługi administracyjno-biurowej Poradni</w:t>
      </w:r>
      <w:r w:rsidR="00994ABF">
        <w:rPr>
          <w:rFonts w:ascii="Times New Roman" w:hAnsi="Times New Roman"/>
          <w:sz w:val="24"/>
          <w:szCs w:val="24"/>
        </w:rPr>
        <w:t xml:space="preserve"> lub Członka Poradni, któremu dana sprawa została przydzielona do opracowania por</w:t>
      </w:r>
      <w:r w:rsidR="00CD371A">
        <w:rPr>
          <w:rFonts w:ascii="Times New Roman" w:hAnsi="Times New Roman"/>
          <w:sz w:val="24"/>
          <w:szCs w:val="24"/>
        </w:rPr>
        <w:t>ady</w:t>
      </w:r>
      <w:r w:rsidR="00994ABF">
        <w:rPr>
          <w:rFonts w:ascii="Times New Roman" w:hAnsi="Times New Roman"/>
          <w:sz w:val="24"/>
          <w:szCs w:val="24"/>
        </w:rPr>
        <w:t>.</w:t>
      </w:r>
      <w:r w:rsidR="00CD371A">
        <w:rPr>
          <w:rFonts w:ascii="Times New Roman" w:hAnsi="Times New Roman"/>
          <w:sz w:val="24"/>
          <w:szCs w:val="24"/>
        </w:rPr>
        <w:t xml:space="preserve"> </w:t>
      </w:r>
      <w:r w:rsidR="00F7661D">
        <w:rPr>
          <w:rFonts w:ascii="Times New Roman" w:hAnsi="Times New Roman"/>
          <w:sz w:val="24"/>
          <w:szCs w:val="24"/>
        </w:rPr>
        <w:t>Jeżeli p</w:t>
      </w:r>
      <w:r w:rsidR="000D43B1" w:rsidRPr="000D43B1">
        <w:rPr>
          <w:rFonts w:ascii="Times New Roman" w:hAnsi="Times New Roman"/>
          <w:sz w:val="24"/>
          <w:szCs w:val="24"/>
        </w:rPr>
        <w:t>racownik obsługi administracyjno-biurowej Poradni</w:t>
      </w:r>
      <w:r w:rsidR="00F7661D">
        <w:rPr>
          <w:rFonts w:ascii="Times New Roman" w:hAnsi="Times New Roman"/>
          <w:sz w:val="24"/>
          <w:szCs w:val="24"/>
        </w:rPr>
        <w:t xml:space="preserve"> przy przyjęciu</w:t>
      </w:r>
      <w:r w:rsidR="00A30117">
        <w:rPr>
          <w:rFonts w:ascii="Times New Roman" w:hAnsi="Times New Roman"/>
          <w:sz w:val="24"/>
          <w:szCs w:val="24"/>
        </w:rPr>
        <w:t xml:space="preserve"> od Członka Poradni</w:t>
      </w:r>
      <w:r w:rsidR="00F7661D">
        <w:rPr>
          <w:rFonts w:ascii="Times New Roman" w:hAnsi="Times New Roman"/>
          <w:sz w:val="24"/>
          <w:szCs w:val="24"/>
        </w:rPr>
        <w:t xml:space="preserve"> </w:t>
      </w:r>
      <w:r w:rsidR="00B84533">
        <w:rPr>
          <w:rFonts w:ascii="Times New Roman" w:hAnsi="Times New Roman"/>
          <w:sz w:val="24"/>
          <w:szCs w:val="24"/>
        </w:rPr>
        <w:t>dokumentacji nowo przyjętej</w:t>
      </w:r>
      <w:r w:rsidR="00F7661D">
        <w:rPr>
          <w:rFonts w:ascii="Times New Roman" w:hAnsi="Times New Roman"/>
          <w:sz w:val="24"/>
          <w:szCs w:val="24"/>
        </w:rPr>
        <w:t xml:space="preserve"> do Uniwersyteckiej Poradni Prawnej </w:t>
      </w:r>
      <w:r w:rsidR="005A6E9A">
        <w:rPr>
          <w:rFonts w:ascii="Times New Roman" w:hAnsi="Times New Roman"/>
          <w:sz w:val="24"/>
          <w:szCs w:val="24"/>
        </w:rPr>
        <w:t xml:space="preserve">sprawy </w:t>
      </w:r>
      <w:r w:rsidR="00F7661D">
        <w:rPr>
          <w:rFonts w:ascii="Times New Roman" w:hAnsi="Times New Roman"/>
          <w:sz w:val="24"/>
          <w:szCs w:val="24"/>
        </w:rPr>
        <w:t>zauważy występowanie okoliczności uzasadniającej odmowę przyjęcia sprawy do Po</w:t>
      </w:r>
      <w:r w:rsidR="005A6E9A">
        <w:rPr>
          <w:rFonts w:ascii="Times New Roman" w:hAnsi="Times New Roman"/>
          <w:sz w:val="24"/>
          <w:szCs w:val="24"/>
        </w:rPr>
        <w:t>radni, wymienionej w art. 20</w:t>
      </w:r>
      <w:r w:rsidR="001154E2">
        <w:rPr>
          <w:rFonts w:ascii="Times New Roman" w:hAnsi="Times New Roman"/>
          <w:sz w:val="24"/>
          <w:szCs w:val="24"/>
        </w:rPr>
        <w:t xml:space="preserve"> § 1</w:t>
      </w:r>
      <w:r w:rsidR="00F7661D">
        <w:rPr>
          <w:rFonts w:ascii="Times New Roman" w:hAnsi="Times New Roman"/>
          <w:sz w:val="24"/>
          <w:szCs w:val="24"/>
        </w:rPr>
        <w:t xml:space="preserve"> niniejszego regulaminu, bez zbędnej zwłoki powiadamia o tym </w:t>
      </w:r>
      <w:r w:rsidRPr="00FA6A54">
        <w:rPr>
          <w:rFonts w:ascii="Times New Roman" w:hAnsi="Times New Roman"/>
          <w:sz w:val="24"/>
          <w:szCs w:val="24"/>
        </w:rPr>
        <w:t>Opiekuna Naukowego Poradni</w:t>
      </w:r>
      <w:r w:rsidR="00F7661D">
        <w:rPr>
          <w:rFonts w:ascii="Times New Roman" w:hAnsi="Times New Roman"/>
          <w:sz w:val="24"/>
          <w:szCs w:val="24"/>
        </w:rPr>
        <w:t xml:space="preserve">, który podejmuje decyzję w kwestii odmowy przyjęcia sprawy do opracowania porady. </w:t>
      </w:r>
      <w:r w:rsidRPr="00FA6A54">
        <w:rPr>
          <w:rFonts w:ascii="Times New Roman" w:hAnsi="Times New Roman"/>
          <w:sz w:val="24"/>
          <w:szCs w:val="24"/>
        </w:rPr>
        <w:t xml:space="preserve"> </w:t>
      </w:r>
      <w:r w:rsidR="00F7661D">
        <w:rPr>
          <w:rFonts w:ascii="Times New Roman" w:hAnsi="Times New Roman"/>
          <w:sz w:val="24"/>
          <w:szCs w:val="24"/>
        </w:rPr>
        <w:t>W razie podjęcia decyzji o takiej odmowie, informację o tym Klie</w:t>
      </w:r>
      <w:r w:rsidR="005A6E9A">
        <w:rPr>
          <w:rFonts w:ascii="Times New Roman" w:hAnsi="Times New Roman"/>
          <w:sz w:val="24"/>
          <w:szCs w:val="24"/>
        </w:rPr>
        <w:t>ntowi Poradni przekazuje</w:t>
      </w:r>
      <w:r w:rsidR="00F7661D">
        <w:rPr>
          <w:rFonts w:ascii="Times New Roman" w:hAnsi="Times New Roman"/>
          <w:sz w:val="24"/>
          <w:szCs w:val="24"/>
        </w:rPr>
        <w:t xml:space="preserve"> </w:t>
      </w:r>
      <w:r w:rsidR="00F7661D" w:rsidRPr="00F7661D">
        <w:rPr>
          <w:rFonts w:ascii="Times New Roman" w:hAnsi="Times New Roman"/>
          <w:sz w:val="24"/>
          <w:szCs w:val="24"/>
        </w:rPr>
        <w:t>pracownik obsługi administracyjno-biurowej Poradni</w:t>
      </w:r>
      <w:r w:rsidR="00F7661D">
        <w:rPr>
          <w:rFonts w:ascii="Times New Roman" w:hAnsi="Times New Roman"/>
          <w:sz w:val="24"/>
          <w:szCs w:val="24"/>
        </w:rPr>
        <w:t>.</w:t>
      </w:r>
      <w:r w:rsidR="00D45A45" w:rsidRPr="00D45A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5A45" w:rsidRPr="00D45A45">
        <w:rPr>
          <w:rFonts w:ascii="Times New Roman" w:hAnsi="Times New Roman"/>
          <w:sz w:val="24"/>
          <w:szCs w:val="24"/>
        </w:rPr>
        <w:t>Natomiast w razie, gdy Opiekun Naukowy Poradni uzna, że w danym przypadku nie zachodzi przyczyna uzasadniająca odmowę przyjęcia sprawy celem opracowania porady prawnej w ramach Poradni, pracownik obsługi administracyjno-biurowej Poradni</w:t>
      </w:r>
      <w:r w:rsidR="00D45A45">
        <w:rPr>
          <w:rFonts w:ascii="Times New Roman" w:hAnsi="Times New Roman"/>
          <w:sz w:val="24"/>
          <w:szCs w:val="24"/>
        </w:rPr>
        <w:t xml:space="preserve"> nadaje sprawie bieg, wprowadzając ją do dokumentacji i przydzielając do opracowania według przyjętych zasad Członkowi Poradni.</w:t>
      </w:r>
    </w:p>
    <w:p w14:paraId="21003DE4" w14:textId="54ED6566" w:rsidR="00E40DE1" w:rsidRDefault="00A207CA" w:rsidP="00E40D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="00D45A45">
        <w:rPr>
          <w:rFonts w:ascii="Times New Roman" w:hAnsi="Times New Roman"/>
          <w:sz w:val="24"/>
          <w:szCs w:val="24"/>
        </w:rPr>
        <w:t xml:space="preserve"> </w:t>
      </w:r>
      <w:r w:rsidR="00E40DE1">
        <w:rPr>
          <w:rFonts w:ascii="Times New Roman" w:hAnsi="Times New Roman"/>
          <w:sz w:val="24"/>
          <w:szCs w:val="24"/>
        </w:rPr>
        <w:t xml:space="preserve">Jeżeli natomiast sprawa do opracowania porady została już przydzielona Członkowi Poradni, to jest on obowiązany w ciągu 3 dni od przydzielenia mu sprawy zweryfikować, czy nie zachodzi w danym przypadku przyczyna odmowy przyjęcia sprawy do opracowania porady </w:t>
      </w:r>
      <w:r w:rsidR="00E40DE1">
        <w:rPr>
          <w:rFonts w:ascii="Times New Roman" w:hAnsi="Times New Roman"/>
          <w:sz w:val="24"/>
          <w:szCs w:val="24"/>
        </w:rPr>
        <w:lastRenderedPageBreak/>
        <w:t xml:space="preserve">w ramach Poradni, a jeśli tak, to </w:t>
      </w:r>
      <w:r w:rsidR="00D45A45">
        <w:rPr>
          <w:rFonts w:ascii="Times New Roman" w:hAnsi="Times New Roman"/>
          <w:sz w:val="24"/>
          <w:szCs w:val="24"/>
        </w:rPr>
        <w:t xml:space="preserve">niezwłocznie w tym terminie </w:t>
      </w:r>
      <w:r w:rsidR="00E40DE1">
        <w:rPr>
          <w:rFonts w:ascii="Times New Roman" w:hAnsi="Times New Roman"/>
          <w:sz w:val="24"/>
          <w:szCs w:val="24"/>
        </w:rPr>
        <w:t>złożyć wniosek w tej sprawie do Opiekuna Naukowego Poradni</w:t>
      </w:r>
      <w:r w:rsidR="00D45A45">
        <w:rPr>
          <w:rFonts w:ascii="Times New Roman" w:hAnsi="Times New Roman"/>
          <w:sz w:val="24"/>
          <w:szCs w:val="24"/>
        </w:rPr>
        <w:t xml:space="preserve">. W razie podjęcia decyzji o odmowie przyjęcia sprawy Opiekun Naukowy Poradni informuje o tym tego Członka Poradni oraz </w:t>
      </w:r>
      <w:r w:rsidR="00D45A45" w:rsidRPr="00D45A45">
        <w:rPr>
          <w:rFonts w:ascii="Times New Roman" w:hAnsi="Times New Roman"/>
          <w:sz w:val="24"/>
          <w:szCs w:val="24"/>
        </w:rPr>
        <w:t>pracownik</w:t>
      </w:r>
      <w:r w:rsidR="00D45A45">
        <w:rPr>
          <w:rFonts w:ascii="Times New Roman" w:hAnsi="Times New Roman"/>
          <w:sz w:val="24"/>
          <w:szCs w:val="24"/>
        </w:rPr>
        <w:t>a</w:t>
      </w:r>
      <w:r w:rsidR="00D45A45" w:rsidRPr="00D45A45">
        <w:rPr>
          <w:rFonts w:ascii="Times New Roman" w:hAnsi="Times New Roman"/>
          <w:sz w:val="24"/>
          <w:szCs w:val="24"/>
        </w:rPr>
        <w:t xml:space="preserve"> obsługi administracyjno-biurowej Poradni</w:t>
      </w:r>
      <w:r w:rsidR="00D45A45">
        <w:rPr>
          <w:rFonts w:ascii="Times New Roman" w:hAnsi="Times New Roman"/>
          <w:sz w:val="24"/>
          <w:szCs w:val="24"/>
        </w:rPr>
        <w:t xml:space="preserve">; wówczas </w:t>
      </w:r>
      <w:r w:rsidR="00D45A45" w:rsidRPr="00D45A45">
        <w:rPr>
          <w:rFonts w:ascii="Times New Roman" w:hAnsi="Times New Roman"/>
          <w:sz w:val="24"/>
          <w:szCs w:val="24"/>
        </w:rPr>
        <w:t>pracownik obsługi administracyjno-biurowej Poradni</w:t>
      </w:r>
      <w:r w:rsidR="00D45A45">
        <w:rPr>
          <w:rFonts w:ascii="Times New Roman" w:hAnsi="Times New Roman"/>
          <w:sz w:val="24"/>
          <w:szCs w:val="24"/>
        </w:rPr>
        <w:t xml:space="preserve"> informuje Klienta Poradni o odmowie przyjęcia jego sprawy celem opracowania porady prawnej. Natomiast w razie, gdy Opiekun Naukowy Poradni uzna, że w danym przypadku nie zachodzi przyczyna uzasadniająca odmowę przyjęcia sprawy celem opracowania porady prawnej w ramach Poradni, niezwłocznie informuje o tym Członka Poradni, który opracowuje wówczas tę poradę prawną.</w:t>
      </w:r>
    </w:p>
    <w:p w14:paraId="2153104C" w14:textId="77777777" w:rsidR="007F3DC1" w:rsidRPr="00D45A45" w:rsidRDefault="007F3DC1" w:rsidP="00D45A45">
      <w:pPr>
        <w:spacing w:line="360" w:lineRule="auto"/>
        <w:jc w:val="both"/>
      </w:pPr>
    </w:p>
    <w:p w14:paraId="0AA4FD7E" w14:textId="4CA89711" w:rsidR="007F3DC1" w:rsidRPr="00FA6A54" w:rsidRDefault="00CC06DB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21</w:t>
      </w:r>
    </w:p>
    <w:p w14:paraId="769D81FE" w14:textId="77777777" w:rsidR="007F3DC1" w:rsidRPr="00FA6A54" w:rsidRDefault="007F3DC1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Opiekun Naukowy Poradni może umorzyć sprawę samodzielnie lub na wniosek Członka Poradni prowadzącego </w:t>
      </w:r>
      <w:r w:rsidR="00D45A45">
        <w:t xml:space="preserve">daną </w:t>
      </w:r>
      <w:r w:rsidRPr="00FA6A54">
        <w:t>sprawę</w:t>
      </w:r>
      <w:r w:rsidR="00D45A45">
        <w:t xml:space="preserve"> (opracowującego w niej poradę)</w:t>
      </w:r>
      <w:r w:rsidRPr="00FA6A54">
        <w:t xml:space="preserve"> lub na wniosek Członka Zarządu Poradni </w:t>
      </w:r>
      <w:r w:rsidR="00D45A45">
        <w:t xml:space="preserve">lub </w:t>
      </w:r>
      <w:r w:rsidR="00D45A45" w:rsidRPr="00D45A45">
        <w:t>pracownika obsługi administracyjno-biurowej Poradni</w:t>
      </w:r>
      <w:r w:rsidR="00D45A45">
        <w:t xml:space="preserve">, </w:t>
      </w:r>
      <w:r w:rsidRPr="00FA6A54">
        <w:t>gdy:</w:t>
      </w:r>
    </w:p>
    <w:p w14:paraId="1390E875" w14:textId="42CA37C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jej prowadzenie byłoby niezgodne z którąkolwiek z zasad udzielania Porad prawnych zawartych w niniejszym regulaminie (w tym zachodzi któraś z o</w:t>
      </w:r>
      <w:r w:rsidR="00CC06DB">
        <w:rPr>
          <w:rFonts w:ascii="Times New Roman" w:hAnsi="Times New Roman"/>
          <w:sz w:val="24"/>
          <w:szCs w:val="24"/>
        </w:rPr>
        <w:t>koliczności wskazanych w art. 20</w:t>
      </w:r>
      <w:r w:rsidRPr="00FA6A54">
        <w:rPr>
          <w:rFonts w:ascii="Times New Roman" w:hAnsi="Times New Roman"/>
          <w:sz w:val="24"/>
          <w:szCs w:val="24"/>
        </w:rPr>
        <w:t xml:space="preserve"> § 1 niniejszego regul</w:t>
      </w:r>
      <w:r w:rsidR="00D45A45">
        <w:rPr>
          <w:rFonts w:ascii="Times New Roman" w:hAnsi="Times New Roman"/>
          <w:sz w:val="24"/>
          <w:szCs w:val="24"/>
        </w:rPr>
        <w:t xml:space="preserve">aminu) lub formularzu zgłoszenia sprawy do Uniwersyteckiej </w:t>
      </w:r>
      <w:r w:rsidRPr="00FA6A54">
        <w:rPr>
          <w:rFonts w:ascii="Times New Roman" w:hAnsi="Times New Roman"/>
          <w:sz w:val="24"/>
          <w:szCs w:val="24"/>
        </w:rPr>
        <w:t>Poradni</w:t>
      </w:r>
      <w:r w:rsidR="00D45A45">
        <w:rPr>
          <w:rFonts w:ascii="Times New Roman" w:hAnsi="Times New Roman"/>
          <w:sz w:val="24"/>
          <w:szCs w:val="24"/>
        </w:rPr>
        <w:t xml:space="preserve"> Prawnej</w:t>
      </w:r>
      <w:r w:rsidR="00CC06DB">
        <w:rPr>
          <w:rFonts w:ascii="Times New Roman" w:hAnsi="Times New Roman"/>
          <w:sz w:val="24"/>
          <w:szCs w:val="24"/>
        </w:rPr>
        <w:t xml:space="preserve"> (w tym w razie braku pełnego wypełnienia tego formularza)</w:t>
      </w:r>
      <w:r w:rsidRPr="00FA6A54">
        <w:rPr>
          <w:rFonts w:ascii="Times New Roman" w:hAnsi="Times New Roman"/>
          <w:sz w:val="24"/>
          <w:szCs w:val="24"/>
        </w:rPr>
        <w:t>,</w:t>
      </w:r>
    </w:p>
    <w:p w14:paraId="39329BA8" w14:textId="7777777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udzielenie Porady byłoby niedopuszczalne ze względów prawnych, moralnych, etycznych itp.,</w:t>
      </w:r>
    </w:p>
    <w:p w14:paraId="658A5CFD" w14:textId="2A2B30BA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</w:t>
      </w:r>
      <w:r w:rsidR="00CC06DB">
        <w:rPr>
          <w:rFonts w:ascii="Times New Roman" w:hAnsi="Times New Roman"/>
          <w:sz w:val="24"/>
          <w:szCs w:val="24"/>
        </w:rPr>
        <w:t>nt Poradni nie dostarczył</w:t>
      </w:r>
      <w:r w:rsidRPr="00FA6A54">
        <w:rPr>
          <w:rFonts w:ascii="Times New Roman" w:hAnsi="Times New Roman"/>
          <w:sz w:val="24"/>
          <w:szCs w:val="24"/>
        </w:rPr>
        <w:t xml:space="preserve"> wymaganych informacji</w:t>
      </w:r>
      <w:r w:rsidR="00AA118A" w:rsidRPr="00FA6A54">
        <w:rPr>
          <w:rFonts w:ascii="Times New Roman" w:hAnsi="Times New Roman"/>
          <w:sz w:val="24"/>
          <w:szCs w:val="24"/>
        </w:rPr>
        <w:t xml:space="preserve"> lub </w:t>
      </w:r>
      <w:r w:rsidR="00CC06DB">
        <w:rPr>
          <w:rFonts w:ascii="Times New Roman" w:hAnsi="Times New Roman"/>
          <w:sz w:val="24"/>
          <w:szCs w:val="24"/>
        </w:rPr>
        <w:t xml:space="preserve">kserokopii albo </w:t>
      </w:r>
      <w:r w:rsidR="00AA118A" w:rsidRPr="00FA6A54">
        <w:rPr>
          <w:rFonts w:ascii="Times New Roman" w:hAnsi="Times New Roman"/>
          <w:sz w:val="24"/>
          <w:szCs w:val="24"/>
        </w:rPr>
        <w:t>skanów dokumentów niezbędnych do opracowania porady</w:t>
      </w:r>
      <w:r w:rsidRPr="00FA6A54">
        <w:rPr>
          <w:rFonts w:ascii="Times New Roman" w:hAnsi="Times New Roman"/>
          <w:sz w:val="24"/>
          <w:szCs w:val="24"/>
        </w:rPr>
        <w:t xml:space="preserve"> w termin</w:t>
      </w:r>
      <w:r w:rsidR="00D45A45">
        <w:rPr>
          <w:rFonts w:ascii="Times New Roman" w:hAnsi="Times New Roman"/>
          <w:sz w:val="24"/>
          <w:szCs w:val="24"/>
        </w:rPr>
        <w:t>ie wyznaczonym zgodnie z art. 18</w:t>
      </w:r>
      <w:r w:rsidRPr="00FA6A54">
        <w:rPr>
          <w:rFonts w:ascii="Times New Roman" w:hAnsi="Times New Roman"/>
          <w:sz w:val="24"/>
          <w:szCs w:val="24"/>
        </w:rPr>
        <w:t xml:space="preserve"> § 1 niniejszego regulaminu,</w:t>
      </w:r>
    </w:p>
    <w:p w14:paraId="081E3167" w14:textId="7777777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zrezygnuje z pomocy Poradni,</w:t>
      </w:r>
    </w:p>
    <w:p w14:paraId="0959E795" w14:textId="7777777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 xml:space="preserve">w sprawach związanych z </w:t>
      </w:r>
      <w:r w:rsidR="00AA118A" w:rsidRPr="00FA6A54">
        <w:rPr>
          <w:rFonts w:ascii="Times New Roman" w:hAnsi="Times New Roman"/>
          <w:sz w:val="24"/>
          <w:szCs w:val="24"/>
        </w:rPr>
        <w:t xml:space="preserve">rozpoczynaniem lub </w:t>
      </w:r>
      <w:r w:rsidRPr="00FA6A54">
        <w:rPr>
          <w:rFonts w:ascii="Times New Roman" w:hAnsi="Times New Roman"/>
          <w:sz w:val="24"/>
          <w:szCs w:val="24"/>
        </w:rPr>
        <w:t>prowadzeniem działalności gospodarczej,</w:t>
      </w:r>
    </w:p>
    <w:p w14:paraId="5915E438" w14:textId="77777777" w:rsidR="007F3DC1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stan faktyczny wskazuje, że Klient Poradni jest w stanie ponieść koszty skorzystania z profesjonalnej pomocy prawnej,</w:t>
      </w:r>
    </w:p>
    <w:p w14:paraId="37E10ED0" w14:textId="77777777" w:rsidR="000D43B1" w:rsidRPr="000D43B1" w:rsidRDefault="000D43B1" w:rsidP="000D43B1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zachodzi konflikt interesów,</w:t>
      </w:r>
    </w:p>
    <w:p w14:paraId="50020C91" w14:textId="4B1A904E" w:rsidR="000D43B1" w:rsidRPr="00FA6A54" w:rsidRDefault="000D43B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ujawni się okoliczność uzasadniająca odmówienie przyjęcia sprawy do opra</w:t>
      </w:r>
      <w:r w:rsidR="00CC06DB">
        <w:rPr>
          <w:rFonts w:ascii="Times New Roman" w:hAnsi="Times New Roman"/>
          <w:sz w:val="24"/>
          <w:szCs w:val="24"/>
        </w:rPr>
        <w:t>cowania porady zgodnie z art. 20</w:t>
      </w:r>
      <w:r>
        <w:rPr>
          <w:rFonts w:ascii="Times New Roman" w:hAnsi="Times New Roman"/>
          <w:sz w:val="24"/>
          <w:szCs w:val="24"/>
        </w:rPr>
        <w:t xml:space="preserve"> § 1 niniejszego regulaminu,</w:t>
      </w:r>
    </w:p>
    <w:p w14:paraId="79A8E9B1" w14:textId="7777777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inne uzasadnione względy (w tym</w:t>
      </w:r>
      <w:r w:rsidR="000D43B1">
        <w:rPr>
          <w:rFonts w:ascii="Times New Roman" w:hAnsi="Times New Roman"/>
          <w:sz w:val="24"/>
          <w:szCs w:val="24"/>
        </w:rPr>
        <w:t xml:space="preserve"> m.in.</w:t>
      </w:r>
      <w:r w:rsidRPr="00FA6A54">
        <w:rPr>
          <w:rFonts w:ascii="Times New Roman" w:hAnsi="Times New Roman"/>
          <w:sz w:val="24"/>
          <w:szCs w:val="24"/>
        </w:rPr>
        <w:t xml:space="preserve"> organizacyjne</w:t>
      </w:r>
      <w:r w:rsidR="000D43B1">
        <w:rPr>
          <w:rFonts w:ascii="Times New Roman" w:hAnsi="Times New Roman"/>
          <w:sz w:val="24"/>
          <w:szCs w:val="24"/>
        </w:rPr>
        <w:t xml:space="preserve"> występujące po stronie Poradni</w:t>
      </w:r>
      <w:r w:rsidRPr="00FA6A54">
        <w:rPr>
          <w:rFonts w:ascii="Times New Roman" w:hAnsi="Times New Roman"/>
          <w:sz w:val="24"/>
          <w:szCs w:val="24"/>
        </w:rPr>
        <w:t>) za tym przemawiają.</w:t>
      </w:r>
    </w:p>
    <w:p w14:paraId="601A3564" w14:textId="77777777" w:rsidR="007F3DC1" w:rsidRDefault="007F3DC1" w:rsidP="00FA6A54">
      <w:pPr>
        <w:spacing w:line="360" w:lineRule="auto"/>
        <w:jc w:val="both"/>
      </w:pPr>
    </w:p>
    <w:p w14:paraId="687F3489" w14:textId="18960C69" w:rsidR="00ED4334" w:rsidRDefault="00CC06DB" w:rsidP="00ED4334">
      <w:pPr>
        <w:spacing w:line="360" w:lineRule="auto"/>
        <w:jc w:val="both"/>
      </w:pPr>
      <w:r>
        <w:t>Art. 22</w:t>
      </w:r>
    </w:p>
    <w:p w14:paraId="730F6B98" w14:textId="4FA5B5B2" w:rsidR="00ED4334" w:rsidRPr="00FA6A54" w:rsidRDefault="00ED4334" w:rsidP="00ED4334">
      <w:pPr>
        <w:spacing w:line="360" w:lineRule="auto"/>
        <w:jc w:val="both"/>
      </w:pPr>
      <w:r>
        <w:t xml:space="preserve">Uniwersytecka Poradnia Prawna zastrzega, że nie prowadzi działalności w soboty, niedziele, inne dni wolne od pracy, a także w dniach i okresach wolnych dla studentów od zajęć dydaktycznych, w tym w okresach sesji egzaminacyjnych oraz przerw świątecznych i wakacyjnych. </w:t>
      </w:r>
      <w:r w:rsidR="00CC06DB">
        <w:t xml:space="preserve">Dyżury stacjonarne Członków Poradni odbywają się tylko w wyznaczonych i podawanych do wiadomości dniach i godzinach. </w:t>
      </w:r>
      <w:r>
        <w:t xml:space="preserve">Szczegółowe aktualizowane informacje na temat </w:t>
      </w:r>
      <w:r w:rsidR="00CC06DB">
        <w:t>dat i godzi</w:t>
      </w:r>
      <w:r w:rsidR="00F47F0F">
        <w:t>n</w:t>
      </w:r>
      <w:r w:rsidR="00CC06DB">
        <w:t xml:space="preserve"> dyżurów stacjonarnych Członków Poradni, a także </w:t>
      </w:r>
      <w:r>
        <w:t xml:space="preserve">przerw w działalności Uniwersyteckiej Poradni Prawnej będą zamieszczane na stronie internetowej Wydziału Prawa, Administracji i Ekonomii Uniwersytetu Wrocławskiego w zakładce dotyczącej działalności Uniwersyteckiej Poradni Prawnej (https://prawo.uni.wroc.pl/poradnia); będą tam także podawane okresy, </w:t>
      </w:r>
      <w:r w:rsidR="00F47F0F">
        <w:t>w których z uwagi na zbliżającą się</w:t>
      </w:r>
      <w:r>
        <w:t xml:space="preserve"> dłuższą przerwę w działalności (np. z uwagi na nadchodzącą sesję egzaminacyjną lub przerwę wakacyjną) Uniwersytecka Poradnia Prawna nie będzie przyjmować nowych spraw do opracowania porad prawnych, a jedynie dokańczane będą i wydawane porady prawne w sprawach już wcześniej przyjętych. Uniwersytecka Poradnia Prawna zastrzega sobie także możliwość okresowego zawieszania działalności w przypadkach wynikających z okoliczności organizacyjnych lub innych istotnych przeszkód do prowadzenia działalności (o czym informacje także będą podawane na bieżąco na wyżej wspomnianej stronie internetowej).  </w:t>
      </w:r>
    </w:p>
    <w:p w14:paraId="319FA1C7" w14:textId="77777777" w:rsidR="007F3DC1" w:rsidRPr="00FA6A54" w:rsidRDefault="007F3DC1" w:rsidP="00FA6A54">
      <w:pPr>
        <w:spacing w:line="360" w:lineRule="auto"/>
        <w:jc w:val="both"/>
      </w:pPr>
    </w:p>
    <w:p w14:paraId="540E1700" w14:textId="77777777" w:rsidR="001C0DCE" w:rsidRPr="00FA6A54" w:rsidRDefault="001C0DCE" w:rsidP="00FA6A54">
      <w:pPr>
        <w:spacing w:line="360" w:lineRule="auto"/>
        <w:jc w:val="both"/>
      </w:pPr>
    </w:p>
    <w:p w14:paraId="3B952E52" w14:textId="77777777" w:rsidR="00D54394" w:rsidRPr="00FA6A54" w:rsidRDefault="00D54394" w:rsidP="00FA6A54">
      <w:pPr>
        <w:spacing w:line="360" w:lineRule="auto"/>
        <w:jc w:val="both"/>
      </w:pPr>
    </w:p>
    <w:sectPr w:rsidR="00D54394" w:rsidRPr="00FA6A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EADCB" w14:textId="77777777" w:rsidR="00195897" w:rsidRDefault="00195897" w:rsidP="007016EF">
      <w:r>
        <w:separator/>
      </w:r>
    </w:p>
  </w:endnote>
  <w:endnote w:type="continuationSeparator" w:id="0">
    <w:p w14:paraId="2782F935" w14:textId="77777777" w:rsidR="00195897" w:rsidRDefault="00195897" w:rsidP="007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1293"/>
      <w:docPartObj>
        <w:docPartGallery w:val="Page Numbers (Bottom of Page)"/>
        <w:docPartUnique/>
      </w:docPartObj>
    </w:sdtPr>
    <w:sdtEndPr/>
    <w:sdtContent>
      <w:p w14:paraId="29CFF918" w14:textId="671305A9" w:rsidR="004503A5" w:rsidRDefault="00450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5A">
          <w:rPr>
            <w:noProof/>
          </w:rPr>
          <w:t>1</w:t>
        </w:r>
        <w:r>
          <w:fldChar w:fldCharType="end"/>
        </w:r>
      </w:p>
    </w:sdtContent>
  </w:sdt>
  <w:p w14:paraId="2A93DCEB" w14:textId="77777777" w:rsidR="004503A5" w:rsidRDefault="00450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65CAA" w14:textId="77777777" w:rsidR="00195897" w:rsidRDefault="00195897" w:rsidP="007016EF">
      <w:r>
        <w:separator/>
      </w:r>
    </w:p>
  </w:footnote>
  <w:footnote w:type="continuationSeparator" w:id="0">
    <w:p w14:paraId="13047FCE" w14:textId="77777777" w:rsidR="00195897" w:rsidRDefault="00195897" w:rsidP="0070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21F9"/>
    <w:multiLevelType w:val="hybridMultilevel"/>
    <w:tmpl w:val="CBB225FA"/>
    <w:lvl w:ilvl="0" w:tplc="45A88F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6865"/>
    <w:multiLevelType w:val="hybridMultilevel"/>
    <w:tmpl w:val="6D70D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D63C1"/>
    <w:multiLevelType w:val="hybridMultilevel"/>
    <w:tmpl w:val="EC6A242E"/>
    <w:lvl w:ilvl="0" w:tplc="8962D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33E0B"/>
    <w:multiLevelType w:val="hybridMultilevel"/>
    <w:tmpl w:val="BCE88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96538"/>
    <w:multiLevelType w:val="hybridMultilevel"/>
    <w:tmpl w:val="0D282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631F1"/>
    <w:multiLevelType w:val="hybridMultilevel"/>
    <w:tmpl w:val="CD5E2650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CE"/>
    <w:rsid w:val="00014708"/>
    <w:rsid w:val="00014A46"/>
    <w:rsid w:val="00015A57"/>
    <w:rsid w:val="000161A5"/>
    <w:rsid w:val="00021123"/>
    <w:rsid w:val="00070EB1"/>
    <w:rsid w:val="0007303C"/>
    <w:rsid w:val="00083CFD"/>
    <w:rsid w:val="000929E0"/>
    <w:rsid w:val="000B4942"/>
    <w:rsid w:val="000C5D08"/>
    <w:rsid w:val="000D43B1"/>
    <w:rsid w:val="000E4E25"/>
    <w:rsid w:val="000F33FD"/>
    <w:rsid w:val="0010483A"/>
    <w:rsid w:val="00105583"/>
    <w:rsid w:val="0010738D"/>
    <w:rsid w:val="001154E2"/>
    <w:rsid w:val="00117899"/>
    <w:rsid w:val="00124137"/>
    <w:rsid w:val="00125CF9"/>
    <w:rsid w:val="0012797F"/>
    <w:rsid w:val="001757C5"/>
    <w:rsid w:val="001939CB"/>
    <w:rsid w:val="00195897"/>
    <w:rsid w:val="001A093A"/>
    <w:rsid w:val="001A2144"/>
    <w:rsid w:val="001A2E56"/>
    <w:rsid w:val="001B798C"/>
    <w:rsid w:val="001C0DCE"/>
    <w:rsid w:val="001D3366"/>
    <w:rsid w:val="001E5837"/>
    <w:rsid w:val="001E761C"/>
    <w:rsid w:val="002064FC"/>
    <w:rsid w:val="00220C4E"/>
    <w:rsid w:val="002345D3"/>
    <w:rsid w:val="00243FB1"/>
    <w:rsid w:val="00251DED"/>
    <w:rsid w:val="00255EBD"/>
    <w:rsid w:val="00272471"/>
    <w:rsid w:val="0028284D"/>
    <w:rsid w:val="00286A6E"/>
    <w:rsid w:val="00295E5A"/>
    <w:rsid w:val="00297CF4"/>
    <w:rsid w:val="002A4C9A"/>
    <w:rsid w:val="002A78CD"/>
    <w:rsid w:val="002C731E"/>
    <w:rsid w:val="002D6A4E"/>
    <w:rsid w:val="002F6629"/>
    <w:rsid w:val="003012FD"/>
    <w:rsid w:val="00311CDF"/>
    <w:rsid w:val="00312625"/>
    <w:rsid w:val="003211B5"/>
    <w:rsid w:val="00345044"/>
    <w:rsid w:val="00352DEF"/>
    <w:rsid w:val="00381181"/>
    <w:rsid w:val="00383EA6"/>
    <w:rsid w:val="00385864"/>
    <w:rsid w:val="00394D07"/>
    <w:rsid w:val="003A3B8C"/>
    <w:rsid w:val="003F43FD"/>
    <w:rsid w:val="003F4BA9"/>
    <w:rsid w:val="00401699"/>
    <w:rsid w:val="00401AC8"/>
    <w:rsid w:val="00405925"/>
    <w:rsid w:val="004277D4"/>
    <w:rsid w:val="004360D8"/>
    <w:rsid w:val="00443ACF"/>
    <w:rsid w:val="004503A5"/>
    <w:rsid w:val="004613BA"/>
    <w:rsid w:val="0048221A"/>
    <w:rsid w:val="00482DB0"/>
    <w:rsid w:val="004A451E"/>
    <w:rsid w:val="004A6B36"/>
    <w:rsid w:val="004B28B1"/>
    <w:rsid w:val="004D4E47"/>
    <w:rsid w:val="004E0F93"/>
    <w:rsid w:val="004E7C55"/>
    <w:rsid w:val="00504C7B"/>
    <w:rsid w:val="00517C11"/>
    <w:rsid w:val="00531D12"/>
    <w:rsid w:val="0054167C"/>
    <w:rsid w:val="005525A3"/>
    <w:rsid w:val="00567266"/>
    <w:rsid w:val="00583AA2"/>
    <w:rsid w:val="005A6E9A"/>
    <w:rsid w:val="005B55C0"/>
    <w:rsid w:val="005E0321"/>
    <w:rsid w:val="005F306F"/>
    <w:rsid w:val="00605041"/>
    <w:rsid w:val="00613D76"/>
    <w:rsid w:val="00645CFF"/>
    <w:rsid w:val="00674904"/>
    <w:rsid w:val="00681F60"/>
    <w:rsid w:val="00682378"/>
    <w:rsid w:val="00686B31"/>
    <w:rsid w:val="00692C49"/>
    <w:rsid w:val="006938C4"/>
    <w:rsid w:val="00693FBC"/>
    <w:rsid w:val="006972C9"/>
    <w:rsid w:val="006C24E8"/>
    <w:rsid w:val="006D048E"/>
    <w:rsid w:val="006D58C7"/>
    <w:rsid w:val="006D6106"/>
    <w:rsid w:val="006E396B"/>
    <w:rsid w:val="006E42EE"/>
    <w:rsid w:val="006F3E72"/>
    <w:rsid w:val="007016EF"/>
    <w:rsid w:val="0070491D"/>
    <w:rsid w:val="0070570A"/>
    <w:rsid w:val="00715C75"/>
    <w:rsid w:val="00733A5B"/>
    <w:rsid w:val="0073737F"/>
    <w:rsid w:val="00741B51"/>
    <w:rsid w:val="00760277"/>
    <w:rsid w:val="00766C9B"/>
    <w:rsid w:val="00784943"/>
    <w:rsid w:val="00786FA6"/>
    <w:rsid w:val="007A1A8E"/>
    <w:rsid w:val="007C79E2"/>
    <w:rsid w:val="007E52CF"/>
    <w:rsid w:val="007E5D09"/>
    <w:rsid w:val="007F3DC1"/>
    <w:rsid w:val="00811578"/>
    <w:rsid w:val="00812FBD"/>
    <w:rsid w:val="00821881"/>
    <w:rsid w:val="008237B9"/>
    <w:rsid w:val="00826B68"/>
    <w:rsid w:val="00835B0E"/>
    <w:rsid w:val="00835E70"/>
    <w:rsid w:val="00842206"/>
    <w:rsid w:val="00850030"/>
    <w:rsid w:val="00892A55"/>
    <w:rsid w:val="008C4DAE"/>
    <w:rsid w:val="008D6D27"/>
    <w:rsid w:val="008E375A"/>
    <w:rsid w:val="008F1A1A"/>
    <w:rsid w:val="008F4D0F"/>
    <w:rsid w:val="00921586"/>
    <w:rsid w:val="009215C0"/>
    <w:rsid w:val="00927107"/>
    <w:rsid w:val="009313C7"/>
    <w:rsid w:val="00936ECB"/>
    <w:rsid w:val="00937741"/>
    <w:rsid w:val="0094031B"/>
    <w:rsid w:val="00942E3B"/>
    <w:rsid w:val="00947A35"/>
    <w:rsid w:val="0095498F"/>
    <w:rsid w:val="00963FFA"/>
    <w:rsid w:val="00966139"/>
    <w:rsid w:val="00977D3D"/>
    <w:rsid w:val="00980859"/>
    <w:rsid w:val="00990E5D"/>
    <w:rsid w:val="00994ABF"/>
    <w:rsid w:val="009C12E3"/>
    <w:rsid w:val="009D30A8"/>
    <w:rsid w:val="009D60BD"/>
    <w:rsid w:val="00A207CA"/>
    <w:rsid w:val="00A273EC"/>
    <w:rsid w:val="00A30117"/>
    <w:rsid w:val="00A41E4D"/>
    <w:rsid w:val="00A56A08"/>
    <w:rsid w:val="00A6721C"/>
    <w:rsid w:val="00A7658D"/>
    <w:rsid w:val="00AA118A"/>
    <w:rsid w:val="00AC0817"/>
    <w:rsid w:val="00AC7FC9"/>
    <w:rsid w:val="00AD33CC"/>
    <w:rsid w:val="00AE7697"/>
    <w:rsid w:val="00AF11A7"/>
    <w:rsid w:val="00AF3C64"/>
    <w:rsid w:val="00B01DB0"/>
    <w:rsid w:val="00B05396"/>
    <w:rsid w:val="00B226ED"/>
    <w:rsid w:val="00B26F58"/>
    <w:rsid w:val="00B30B0D"/>
    <w:rsid w:val="00B433C0"/>
    <w:rsid w:val="00B6150F"/>
    <w:rsid w:val="00B63F9A"/>
    <w:rsid w:val="00B654F3"/>
    <w:rsid w:val="00B7207F"/>
    <w:rsid w:val="00B80C99"/>
    <w:rsid w:val="00B81D02"/>
    <w:rsid w:val="00B8255B"/>
    <w:rsid w:val="00B84533"/>
    <w:rsid w:val="00B90291"/>
    <w:rsid w:val="00BC10ED"/>
    <w:rsid w:val="00BD1989"/>
    <w:rsid w:val="00BE7064"/>
    <w:rsid w:val="00BF422A"/>
    <w:rsid w:val="00BF431A"/>
    <w:rsid w:val="00BF7E43"/>
    <w:rsid w:val="00C119CC"/>
    <w:rsid w:val="00C169BD"/>
    <w:rsid w:val="00C3555B"/>
    <w:rsid w:val="00C37666"/>
    <w:rsid w:val="00C43D70"/>
    <w:rsid w:val="00C55C5C"/>
    <w:rsid w:val="00C56087"/>
    <w:rsid w:val="00C613AE"/>
    <w:rsid w:val="00C76FA0"/>
    <w:rsid w:val="00C776D3"/>
    <w:rsid w:val="00C8001F"/>
    <w:rsid w:val="00C84A3C"/>
    <w:rsid w:val="00CA1220"/>
    <w:rsid w:val="00CA57C4"/>
    <w:rsid w:val="00CA7195"/>
    <w:rsid w:val="00CA7A23"/>
    <w:rsid w:val="00CB51D1"/>
    <w:rsid w:val="00CB7A2F"/>
    <w:rsid w:val="00CC06DB"/>
    <w:rsid w:val="00CC5843"/>
    <w:rsid w:val="00CD371A"/>
    <w:rsid w:val="00CD51F3"/>
    <w:rsid w:val="00CD721A"/>
    <w:rsid w:val="00CE4C18"/>
    <w:rsid w:val="00D24058"/>
    <w:rsid w:val="00D36400"/>
    <w:rsid w:val="00D45A45"/>
    <w:rsid w:val="00D54394"/>
    <w:rsid w:val="00D736E7"/>
    <w:rsid w:val="00D7793A"/>
    <w:rsid w:val="00D92D98"/>
    <w:rsid w:val="00D937BF"/>
    <w:rsid w:val="00DE075C"/>
    <w:rsid w:val="00DF669D"/>
    <w:rsid w:val="00E3140A"/>
    <w:rsid w:val="00E34D91"/>
    <w:rsid w:val="00E357A4"/>
    <w:rsid w:val="00E40DE1"/>
    <w:rsid w:val="00E44856"/>
    <w:rsid w:val="00E72101"/>
    <w:rsid w:val="00E8094F"/>
    <w:rsid w:val="00E93104"/>
    <w:rsid w:val="00E93424"/>
    <w:rsid w:val="00E96B6E"/>
    <w:rsid w:val="00ED1F24"/>
    <w:rsid w:val="00ED3967"/>
    <w:rsid w:val="00ED4334"/>
    <w:rsid w:val="00F117FB"/>
    <w:rsid w:val="00F131C3"/>
    <w:rsid w:val="00F14501"/>
    <w:rsid w:val="00F24B69"/>
    <w:rsid w:val="00F3668E"/>
    <w:rsid w:val="00F37102"/>
    <w:rsid w:val="00F3717C"/>
    <w:rsid w:val="00F47F0F"/>
    <w:rsid w:val="00F61C21"/>
    <w:rsid w:val="00F718F2"/>
    <w:rsid w:val="00F7661D"/>
    <w:rsid w:val="00F8373B"/>
    <w:rsid w:val="00F83D55"/>
    <w:rsid w:val="00F97F2E"/>
    <w:rsid w:val="00FA6A54"/>
    <w:rsid w:val="00FB1AA4"/>
    <w:rsid w:val="00FB2E43"/>
    <w:rsid w:val="00FD1B11"/>
    <w:rsid w:val="00FD214D"/>
    <w:rsid w:val="00FE40F5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6D0C"/>
  <w15:docId w15:val="{6B8099C1-A782-5A4C-9528-616286F7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DCE"/>
    <w:pPr>
      <w:spacing w:line="240" w:lineRule="auto"/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0DCE"/>
    <w:pPr>
      <w:keepNext/>
      <w:spacing w:after="200" w:line="276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C0DCE"/>
    <w:pPr>
      <w:keepNext/>
      <w:spacing w:after="200" w:line="27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0DCE"/>
    <w:rPr>
      <w:rFonts w:eastAsia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C0DCE"/>
    <w:rPr>
      <w:rFonts w:eastAsia="Times New Roman"/>
      <w:b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0DCE"/>
    <w:pPr>
      <w:spacing w:after="200" w:line="276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0DCE"/>
    <w:rPr>
      <w:rFonts w:eastAsia="Times New Roman"/>
      <w:lang w:eastAsia="pl-PL"/>
    </w:rPr>
  </w:style>
  <w:style w:type="paragraph" w:styleId="Akapitzlist">
    <w:name w:val="List Paragraph"/>
    <w:basedOn w:val="Normalny"/>
    <w:qFormat/>
    <w:rsid w:val="001C0DC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rsid w:val="001C0DCE"/>
    <w:pPr>
      <w:widowControl w:val="0"/>
      <w:suppressAutoHyphens/>
      <w:spacing w:line="240" w:lineRule="auto"/>
      <w:ind w:left="720"/>
      <w:jc w:val="left"/>
    </w:pPr>
    <w:rPr>
      <w:rFonts w:eastAsia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6EF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6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12FB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3A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3A5"/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B6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4FC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4FC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4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4F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D4E47"/>
    <w:pPr>
      <w:spacing w:line="240" w:lineRule="auto"/>
      <w:jc w:val="left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uni.wroc.pl/porad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wo.uni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E80C-C730-4358-A494-825E58B7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4652</Words>
  <Characters>27913</Characters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2022-12-22T10:48:00Z</dcterms:created>
  <dcterms:modified xsi:type="dcterms:W3CDTF">2023-01-03T17:30:00Z</dcterms:modified>
</cp:coreProperties>
</file>